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022" w14:textId="457B0FFF" w:rsidR="00556CD1" w:rsidRDefault="00556CD1" w:rsidP="00556CD1">
      <w:pPr>
        <w:ind w:right="-56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68CC69F1" wp14:editId="05093C77">
            <wp:extent cx="857075" cy="972000"/>
            <wp:effectExtent l="0" t="0" r="635" b="0"/>
            <wp:docPr id="2" name="Picture 2" descr="S:\Touchstone House\SMT\Alison\Communications and PR\touchstone (1)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ouchstone House\SMT\Alison\Communications and PR\touchstone (1)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1418" w14:textId="24DD5CAD" w:rsidR="00D97213" w:rsidRDefault="00FE14B9" w:rsidP="00556CD1">
      <w:pPr>
        <w:ind w:right="-56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Organisational </w:t>
      </w:r>
      <w:r w:rsidR="00D97213">
        <w:rPr>
          <w:rFonts w:cs="Arial"/>
          <w:b/>
          <w:sz w:val="28"/>
          <w:szCs w:val="28"/>
        </w:rPr>
        <w:t>Risk Assessment Form</w:t>
      </w:r>
    </w:p>
    <w:p w14:paraId="6FF5A7E8" w14:textId="77777777" w:rsidR="006C4E02" w:rsidRPr="006C4E02" w:rsidRDefault="006C4E02" w:rsidP="00556CD1">
      <w:pPr>
        <w:spacing w:before="120" w:after="120"/>
        <w:ind w:right="-561"/>
        <w:jc w:val="center"/>
        <w:rPr>
          <w:rFonts w:asciiTheme="minorHAnsi" w:hAnsiTheme="minorHAnsi" w:cstheme="minorHAnsi"/>
          <w:sz w:val="4"/>
          <w:szCs w:val="24"/>
        </w:rPr>
      </w:pPr>
    </w:p>
    <w:p w14:paraId="40235D9F" w14:textId="449284B8" w:rsidR="00D97213" w:rsidRPr="005326E7" w:rsidRDefault="00D97213" w:rsidP="00D97213">
      <w:pPr>
        <w:spacing w:before="120" w:after="120"/>
        <w:ind w:right="-561"/>
        <w:rPr>
          <w:rFonts w:asciiTheme="minorHAnsi" w:hAnsiTheme="minorHAnsi" w:cstheme="minorHAnsi"/>
          <w:sz w:val="24"/>
          <w:szCs w:val="24"/>
        </w:rPr>
      </w:pPr>
      <w:r w:rsidRPr="005326E7">
        <w:rPr>
          <w:rFonts w:asciiTheme="minorHAnsi" w:hAnsiTheme="minorHAnsi" w:cstheme="minorHAnsi"/>
          <w:sz w:val="24"/>
          <w:szCs w:val="24"/>
        </w:rPr>
        <w:t xml:space="preserve">We recognise that these are exceptional </w:t>
      </w:r>
      <w:proofErr w:type="gramStart"/>
      <w:r w:rsidRPr="005326E7">
        <w:rPr>
          <w:rFonts w:asciiTheme="minorHAnsi" w:hAnsiTheme="minorHAnsi" w:cstheme="minorHAnsi"/>
          <w:sz w:val="24"/>
          <w:szCs w:val="24"/>
        </w:rPr>
        <w:t>times</w:t>
      </w:r>
      <w:proofErr w:type="gramEnd"/>
      <w:r w:rsidRPr="005326E7">
        <w:rPr>
          <w:rFonts w:asciiTheme="minorHAnsi" w:hAnsiTheme="minorHAnsi" w:cstheme="minorHAnsi"/>
          <w:sz w:val="24"/>
          <w:szCs w:val="24"/>
        </w:rPr>
        <w:t xml:space="preserve"> and that government guidance is changing rapidly.  </w:t>
      </w:r>
    </w:p>
    <w:p w14:paraId="43808465" w14:textId="31BD3217" w:rsidR="00D97213" w:rsidRDefault="00013E47" w:rsidP="00D97213">
      <w:pPr>
        <w:spacing w:before="120" w:after="120"/>
        <w:ind w:right="-5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97213" w:rsidRPr="005326E7">
        <w:rPr>
          <w:rFonts w:asciiTheme="minorHAnsi" w:hAnsiTheme="minorHAnsi" w:cstheme="minorHAnsi"/>
          <w:sz w:val="24"/>
          <w:szCs w:val="24"/>
        </w:rPr>
        <w:t>e are aware that there are a number of staff who may themselves be vulnerable/at increased risk and some staff who are extremely vulnerable.  Moreover, we have staff who either</w:t>
      </w:r>
      <w:r w:rsidR="00DA3E1C">
        <w:rPr>
          <w:rFonts w:asciiTheme="minorHAnsi" w:hAnsiTheme="minorHAnsi" w:cstheme="minorHAnsi"/>
          <w:sz w:val="24"/>
          <w:szCs w:val="24"/>
        </w:rPr>
        <w:t xml:space="preserve">, </w:t>
      </w:r>
      <w:r w:rsidR="00D97213" w:rsidRPr="005326E7">
        <w:rPr>
          <w:rFonts w:asciiTheme="minorHAnsi" w:hAnsiTheme="minorHAnsi" w:cstheme="minorHAnsi"/>
          <w:sz w:val="24"/>
          <w:szCs w:val="24"/>
        </w:rPr>
        <w:t>live with</w:t>
      </w:r>
      <w:r w:rsidR="00DA3E1C">
        <w:rPr>
          <w:rFonts w:asciiTheme="minorHAnsi" w:hAnsiTheme="minorHAnsi" w:cstheme="minorHAnsi"/>
          <w:sz w:val="24"/>
          <w:szCs w:val="24"/>
        </w:rPr>
        <w:t>,</w:t>
      </w:r>
      <w:r w:rsidR="00D97213" w:rsidRPr="005326E7">
        <w:rPr>
          <w:rFonts w:asciiTheme="minorHAnsi" w:hAnsiTheme="minorHAnsi" w:cstheme="minorHAnsi"/>
          <w:sz w:val="24"/>
          <w:szCs w:val="24"/>
        </w:rPr>
        <w:t xml:space="preserve"> or care for vulnerable/at increased risk or extremely vulnerable people.</w:t>
      </w:r>
      <w:r w:rsidR="00DA3E1C">
        <w:rPr>
          <w:rFonts w:asciiTheme="minorHAnsi" w:hAnsiTheme="minorHAnsi" w:cstheme="minorHAnsi"/>
          <w:sz w:val="24"/>
          <w:szCs w:val="24"/>
        </w:rPr>
        <w:t xml:space="preserve"> This risk assessment should be used in conjunction with both site-based and individual risk assessments to ensure all staff, whatever their vulnerability status, are properly assessed and the plans in place keep everyone safe</w:t>
      </w:r>
      <w:r w:rsidR="0058672E">
        <w:rPr>
          <w:rFonts w:asciiTheme="minorHAnsi" w:hAnsiTheme="minorHAnsi" w:cstheme="minorHAnsi"/>
          <w:sz w:val="24"/>
          <w:szCs w:val="24"/>
        </w:rPr>
        <w:t>.</w:t>
      </w:r>
    </w:p>
    <w:p w14:paraId="0A75F7AE" w14:textId="46B56C92" w:rsidR="0058672E" w:rsidRPr="00FB00B0" w:rsidRDefault="0058672E" w:rsidP="00D97213">
      <w:pPr>
        <w:spacing w:before="120" w:after="120"/>
        <w:ind w:right="-561"/>
        <w:rPr>
          <w:rFonts w:asciiTheme="minorHAnsi" w:hAnsiTheme="minorHAnsi" w:cstheme="minorHAnsi"/>
          <w:b/>
          <w:sz w:val="24"/>
          <w:szCs w:val="24"/>
        </w:rPr>
      </w:pPr>
      <w:r w:rsidRPr="00FB00B0">
        <w:rPr>
          <w:rFonts w:asciiTheme="minorHAnsi" w:hAnsiTheme="minorHAnsi" w:cstheme="minorHAnsi"/>
          <w:b/>
          <w:sz w:val="24"/>
          <w:szCs w:val="24"/>
        </w:rPr>
        <w:t xml:space="preserve">Service users who are assessed as vulnerable, should also receive Covid-19 risk assessments.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60"/>
        <w:gridCol w:w="1200"/>
        <w:gridCol w:w="1320"/>
        <w:gridCol w:w="1920"/>
        <w:gridCol w:w="960"/>
        <w:gridCol w:w="1560"/>
        <w:gridCol w:w="1200"/>
        <w:gridCol w:w="710"/>
        <w:gridCol w:w="1559"/>
        <w:gridCol w:w="971"/>
        <w:gridCol w:w="1560"/>
      </w:tblGrid>
      <w:tr w:rsidR="00FA0736" w:rsidRPr="00FA0736" w14:paraId="609B57C6" w14:textId="77777777" w:rsidTr="0045535F">
        <w:tc>
          <w:tcPr>
            <w:tcW w:w="7440" w:type="dxa"/>
            <w:gridSpan w:val="6"/>
            <w:shd w:val="clear" w:color="auto" w:fill="D9D9D9" w:themeFill="background1" w:themeFillShade="D9"/>
          </w:tcPr>
          <w:p w14:paraId="24EB0525" w14:textId="4B8E158B" w:rsidR="003A25B5" w:rsidRPr="00FA0736" w:rsidRDefault="009434EA" w:rsidP="00FE14B9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SERVICE:    </w:t>
            </w:r>
            <w:r w:rsidR="00FE14B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Touchstone</w:t>
            </w:r>
          </w:p>
        </w:tc>
        <w:tc>
          <w:tcPr>
            <w:tcW w:w="7560" w:type="dxa"/>
            <w:gridSpan w:val="6"/>
            <w:shd w:val="clear" w:color="auto" w:fill="D9D9D9" w:themeFill="background1" w:themeFillShade="D9"/>
          </w:tcPr>
          <w:p w14:paraId="67311263" w14:textId="77777777" w:rsidR="003A25B5" w:rsidRPr="00FA0736" w:rsidRDefault="003A25B5" w:rsidP="001A6348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LOCATION:</w:t>
            </w:r>
            <w:r w:rsidR="00411C03"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3765E"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All locations</w:t>
            </w:r>
          </w:p>
        </w:tc>
      </w:tr>
      <w:tr w:rsidR="00FA0736" w:rsidRPr="00FA0736" w14:paraId="3E1979E2" w14:textId="77777777" w:rsidTr="001A6348">
        <w:trPr>
          <w:trHeight w:val="154"/>
        </w:trPr>
        <w:tc>
          <w:tcPr>
            <w:tcW w:w="15000" w:type="dxa"/>
            <w:gridSpan w:val="12"/>
          </w:tcPr>
          <w:p w14:paraId="6CD65B6F" w14:textId="423775E5" w:rsidR="007A7D71" w:rsidRDefault="003A25B5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ACTIVITY:</w:t>
            </w:r>
            <w:r w:rsidR="00411C03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4A5C6B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765E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Covid-19 (</w:t>
            </w:r>
            <w:proofErr w:type="gramStart"/>
            <w:r w:rsidR="0003765E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Coronavirus)</w:t>
            </w:r>
            <w:r w:rsidR="005B53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765E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A7D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</w:t>
            </w:r>
            <w:proofErr w:type="gramEnd"/>
            <w:r w:rsidR="007A7D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ORGANISATIONAL RISK ASSESSMENT</w:t>
            </w:r>
          </w:p>
          <w:p w14:paraId="767E9DAB" w14:textId="63FED001" w:rsidR="007A7D71" w:rsidRDefault="007A7D71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 have taken a tiered approach to assessing the risks of dealing with the coronavirus pandemic</w:t>
            </w:r>
            <w:r w:rsidR="00013E4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72739C22" w14:textId="77777777" w:rsidR="007A7D71" w:rsidRDefault="007A7D71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This document is our </w:t>
            </w:r>
            <w:r w:rsidRPr="00F008F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Organisational Risk Assessment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which is supported by:</w:t>
            </w:r>
          </w:p>
          <w:p w14:paraId="5839BDA9" w14:textId="5B3910E5" w:rsidR="007A7D71" w:rsidRPr="00F008FC" w:rsidRDefault="007A7D71" w:rsidP="001A634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Location</w:t>
            </w:r>
            <w:r w:rsidR="00FE14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/service</w:t>
            </w: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specific risk assessments</w:t>
            </w:r>
          </w:p>
          <w:p w14:paraId="3A2DD93B" w14:textId="77777777" w:rsidR="007A7D71" w:rsidRPr="00F008FC" w:rsidRDefault="007A7D71" w:rsidP="001A634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Individual staff risk assessments; and</w:t>
            </w:r>
          </w:p>
          <w:p w14:paraId="723CD228" w14:textId="20876690" w:rsidR="00013E47" w:rsidRPr="00013E47" w:rsidRDefault="007A7D71" w:rsidP="00013E47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Individual risk assessments for people who we support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D1CBCD9" w14:textId="784E631A" w:rsidR="00013E47" w:rsidRPr="00013E47" w:rsidRDefault="00013E47" w:rsidP="00013E47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13E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Together, these assessments provide a framework for us to deliver services safely for both staff and the people we support.</w:t>
            </w:r>
          </w:p>
          <w:p w14:paraId="3749F5F0" w14:textId="78C3C566" w:rsidR="00FE14B9" w:rsidRPr="00013E47" w:rsidRDefault="00013E47" w:rsidP="00FE14B9">
            <w:pPr>
              <w:spacing w:after="6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Touchstone has decided to maintain 1 metre social distancing and the use of PPE for all services for the foreseeable future and irrespective of the latest government guidelines/route map from 19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  <w:vertAlign w:val="superscript"/>
              </w:rPr>
              <w:t>th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July 2021. This will be reviewed by 6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  <w:vertAlign w:val="superscript"/>
              </w:rPr>
              <w:t>th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October 2021.</w:t>
            </w:r>
          </w:p>
          <w:p w14:paraId="428331C7" w14:textId="5E3C981D" w:rsidR="007A7D71" w:rsidRPr="00FA0736" w:rsidRDefault="007A7D71" w:rsidP="00013E47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A0736" w:rsidRPr="00FA0736" w14:paraId="4A18AC17" w14:textId="77777777" w:rsidTr="0045535F">
        <w:trPr>
          <w:trHeight w:val="103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2659DBA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 Manager</w:t>
            </w:r>
          </w:p>
        </w:tc>
        <w:tc>
          <w:tcPr>
            <w:tcW w:w="3240" w:type="dxa"/>
            <w:gridSpan w:val="2"/>
            <w:vAlign w:val="center"/>
          </w:tcPr>
          <w:p w14:paraId="3F60E57A" w14:textId="647B5A34" w:rsidR="003A25B5" w:rsidRPr="00FA0736" w:rsidRDefault="00FE14B9" w:rsidP="00421D3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Alison Lowe</w:t>
            </w:r>
          </w:p>
        </w:tc>
        <w:tc>
          <w:tcPr>
            <w:tcW w:w="2520" w:type="dxa"/>
            <w:gridSpan w:val="2"/>
            <w:vAlign w:val="center"/>
          </w:tcPr>
          <w:p w14:paraId="03504B5F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469" w:type="dxa"/>
            <w:gridSpan w:val="3"/>
            <w:vAlign w:val="center"/>
          </w:tcPr>
          <w:p w14:paraId="3A682B04" w14:textId="67FF3873" w:rsidR="003A25B5" w:rsidRPr="00FA0736" w:rsidRDefault="004C4BC6" w:rsidP="00E911C4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Issue no: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ab/>
            </w:r>
            <w:r w:rsidR="0052022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49471870" w14:textId="62302B39" w:rsidR="003A25B5" w:rsidRPr="00FA0736" w:rsidRDefault="004C4BC6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Initial date:</w:t>
            </w:r>
          </w:p>
        </w:tc>
        <w:tc>
          <w:tcPr>
            <w:tcW w:w="1560" w:type="dxa"/>
            <w:vAlign w:val="center"/>
          </w:tcPr>
          <w:p w14:paraId="47816551" w14:textId="6A37A5DB" w:rsidR="003A25B5" w:rsidRPr="00FA0736" w:rsidRDefault="00FE14B9" w:rsidP="00C253F0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253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C4BC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4C4BC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FA0736" w:rsidRPr="00FA0736" w14:paraId="3C2DD058" w14:textId="77777777" w:rsidTr="0045535F">
        <w:trPr>
          <w:trHeight w:val="103"/>
        </w:trPr>
        <w:tc>
          <w:tcPr>
            <w:tcW w:w="2040" w:type="dxa"/>
            <w:gridSpan w:val="2"/>
            <w:shd w:val="clear" w:color="auto" w:fill="D9D9D9" w:themeFill="background1" w:themeFillShade="D9"/>
            <w:vAlign w:val="center"/>
          </w:tcPr>
          <w:p w14:paraId="2F8EDC20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Assessment by</w:t>
            </w:r>
          </w:p>
        </w:tc>
        <w:tc>
          <w:tcPr>
            <w:tcW w:w="2520" w:type="dxa"/>
            <w:gridSpan w:val="2"/>
            <w:vAlign w:val="center"/>
          </w:tcPr>
          <w:p w14:paraId="169F9570" w14:textId="22C8097C" w:rsidR="003A25B5" w:rsidRPr="00FA0736" w:rsidRDefault="00FE14B9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Alison Lowe</w:t>
            </w:r>
          </w:p>
        </w:tc>
        <w:tc>
          <w:tcPr>
            <w:tcW w:w="1920" w:type="dxa"/>
            <w:vAlign w:val="center"/>
          </w:tcPr>
          <w:p w14:paraId="0334AD0D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520" w:type="dxa"/>
            <w:gridSpan w:val="2"/>
            <w:vAlign w:val="center"/>
          </w:tcPr>
          <w:p w14:paraId="16DF8A84" w14:textId="43658BEE" w:rsidR="003A25B5" w:rsidRPr="00FA0736" w:rsidRDefault="0055624C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7529F4" wp14:editId="2709F0BF">
                  <wp:extent cx="15430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</w:tcPr>
          <w:p w14:paraId="18D1A5AD" w14:textId="24DE8A71" w:rsidR="003A25B5" w:rsidRPr="00FA0736" w:rsidRDefault="003A25B5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of this 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update</w:t>
            </w:r>
          </w:p>
        </w:tc>
        <w:tc>
          <w:tcPr>
            <w:tcW w:w="2269" w:type="dxa"/>
            <w:gridSpan w:val="2"/>
            <w:vAlign w:val="center"/>
          </w:tcPr>
          <w:p w14:paraId="3DCD9F69" w14:textId="22EF29BF" w:rsidR="003A25B5" w:rsidRPr="00FA0736" w:rsidRDefault="004E185E" w:rsidP="00D3123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  <w:r w:rsidR="0054443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43B0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4443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/202</w:t>
            </w:r>
            <w:r w:rsidR="00543B0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14695684" w14:textId="77777777" w:rsidR="003A25B5" w:rsidRPr="00FA0736" w:rsidRDefault="003A25B5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Review Date</w:t>
            </w:r>
          </w:p>
        </w:tc>
        <w:tc>
          <w:tcPr>
            <w:tcW w:w="1560" w:type="dxa"/>
            <w:vAlign w:val="center"/>
          </w:tcPr>
          <w:p w14:paraId="2828B17D" w14:textId="7154420A" w:rsidR="003A25B5" w:rsidRPr="00FA0736" w:rsidRDefault="004E185E" w:rsidP="00D3123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4443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4443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/202</w:t>
            </w:r>
            <w:r w:rsidR="008E4D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A0736" w:rsidRPr="00FA0736" w14:paraId="6969C3A1" w14:textId="77777777" w:rsidTr="0045535F">
        <w:trPr>
          <w:trHeight w:val="639"/>
        </w:trPr>
        <w:tc>
          <w:tcPr>
            <w:tcW w:w="1680" w:type="dxa"/>
            <w:shd w:val="clear" w:color="auto" w:fill="D9D9D9" w:themeFill="background1" w:themeFillShade="D9"/>
          </w:tcPr>
          <w:p w14:paraId="449E81D5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the hazards?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0FE79542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Who </w:t>
            </w:r>
            <w:proofErr w:type="gramStart"/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might</w:t>
            </w:r>
            <w:proofErr w:type="gramEnd"/>
          </w:p>
          <w:p w14:paraId="4255C664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 harmed and how</w:t>
            </w:r>
          </w:p>
        </w:tc>
        <w:tc>
          <w:tcPr>
            <w:tcW w:w="4200" w:type="dxa"/>
            <w:gridSpan w:val="3"/>
            <w:shd w:val="clear" w:color="auto" w:fill="D9D9D9" w:themeFill="background1" w:themeFillShade="D9"/>
          </w:tcPr>
          <w:p w14:paraId="6FA8B3C1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Evaluate the risks.</w:t>
            </w:r>
          </w:p>
          <w:p w14:paraId="3604F39E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you already doing?</w:t>
            </w:r>
          </w:p>
          <w:p w14:paraId="7702BBA7" w14:textId="77777777" w:rsidR="003A25B5" w:rsidRPr="00FA0736" w:rsidRDefault="003A25B5" w:rsidP="001A6348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shd w:val="clear" w:color="auto" w:fill="D9D9D9" w:themeFill="background1" w:themeFillShade="D9"/>
          </w:tcPr>
          <w:p w14:paraId="3EE5EBE8" w14:textId="77777777" w:rsidR="003A25B5" w:rsidRPr="00FA0736" w:rsidRDefault="003A25B5" w:rsidP="001A6348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further action is necessary?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7EF09" w14:textId="77777777" w:rsidR="003A25B5" w:rsidRPr="00FA0736" w:rsidRDefault="003A25B5" w:rsidP="001A6348">
            <w:pPr>
              <w:ind w:left="-5988" w:firstLine="598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</w:t>
            </w:r>
          </w:p>
          <w:p w14:paraId="00B9F840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By</w:t>
            </w:r>
          </w:p>
          <w:p w14:paraId="797569C4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Whom?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8677F17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 By When?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83502D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Complete Y/N</w:t>
            </w:r>
          </w:p>
          <w:p w14:paraId="39A79861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(Date)</w:t>
            </w:r>
          </w:p>
          <w:p w14:paraId="6D8D8665" w14:textId="77777777" w:rsidR="003A25B5" w:rsidRPr="00FA0736" w:rsidRDefault="003A25B5" w:rsidP="001A6348">
            <w:pPr>
              <w:ind w:left="12" w:righ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879FD" w:rsidRPr="00FA0736" w14:paraId="412AB367" w14:textId="77777777" w:rsidTr="00A0476F">
        <w:trPr>
          <w:trHeight w:val="983"/>
        </w:trPr>
        <w:tc>
          <w:tcPr>
            <w:tcW w:w="1680" w:type="dxa"/>
            <w:vMerge w:val="restart"/>
          </w:tcPr>
          <w:p w14:paraId="6BA83C37" w14:textId="30E11BC5" w:rsidR="004879FD" w:rsidRPr="00FA0736" w:rsidRDefault="00867A51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Possible</w:t>
            </w:r>
            <w:r w:rsidR="00177BEB">
              <w:rPr>
                <w:rFonts w:asciiTheme="minorHAnsi" w:hAnsiTheme="minorHAnsi" w:cstheme="minorHAnsi"/>
                <w:b/>
                <w:color w:val="000000" w:themeColor="text1"/>
              </w:rPr>
              <w:t xml:space="preserve"> transmission of covid-19 due to contact between staff/ s</w:t>
            </w:r>
            <w:r w:rsidR="00C35D50">
              <w:rPr>
                <w:rFonts w:asciiTheme="minorHAnsi" w:hAnsiTheme="minorHAnsi" w:cstheme="minorHAnsi"/>
                <w:b/>
                <w:color w:val="000000" w:themeColor="text1"/>
              </w:rPr>
              <w:t>ervice users</w:t>
            </w:r>
            <w:r w:rsidR="00177BEB">
              <w:rPr>
                <w:rFonts w:asciiTheme="minorHAnsi" w:hAnsiTheme="minorHAnsi" w:cstheme="minorHAnsi"/>
                <w:b/>
                <w:color w:val="000000" w:themeColor="text1"/>
              </w:rPr>
              <w:t>/ visitors</w:t>
            </w:r>
          </w:p>
          <w:p w14:paraId="301B0145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0C6E23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EA05C9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ECDE63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8EDF14E" w14:textId="62254221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848306" w14:textId="2BE575F9" w:rsidR="004879FD" w:rsidRDefault="00621B77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Existing s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>taff/</w:t>
            </w:r>
            <w:r>
              <w:rPr>
                <w:rFonts w:asciiTheme="minorHAnsi" w:hAnsiTheme="minorHAnsi" w:cstheme="minorHAnsi"/>
                <w:color w:val="000000" w:themeColor="text1"/>
              </w:rPr>
              <w:t>potential staff/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>their families/services users and their families/</w:t>
            </w:r>
            <w:r w:rsidR="00306C72">
              <w:rPr>
                <w:rFonts w:asciiTheme="minorHAnsi" w:hAnsiTheme="minorHAnsi" w:cstheme="minorHAnsi"/>
                <w:color w:val="000000" w:themeColor="text1"/>
              </w:rPr>
              <w:t xml:space="preserve">contractor 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 xml:space="preserve">contract </w:t>
            </w:r>
            <w:r w:rsidR="00177BEB">
              <w:rPr>
                <w:rFonts w:asciiTheme="minorHAnsi" w:hAnsiTheme="minorHAnsi" w:cstheme="minorHAnsi"/>
                <w:color w:val="000000" w:themeColor="text1"/>
              </w:rPr>
              <w:t>infect</w:t>
            </w:r>
            <w:r w:rsidR="00306C72">
              <w:rPr>
                <w:rFonts w:asciiTheme="minorHAnsi" w:hAnsiTheme="minorHAnsi" w:cstheme="minorHAnsi"/>
                <w:color w:val="000000" w:themeColor="text1"/>
              </w:rPr>
              <w:t>ion</w:t>
            </w:r>
            <w:r w:rsidR="00177BEB">
              <w:rPr>
                <w:rFonts w:asciiTheme="minorHAnsi" w:hAnsiTheme="minorHAnsi" w:cstheme="minorHAnsi"/>
                <w:color w:val="000000" w:themeColor="text1"/>
              </w:rPr>
              <w:t xml:space="preserve"> through transmission</w:t>
            </w:r>
          </w:p>
          <w:p w14:paraId="40B454C7" w14:textId="77777777" w:rsidR="004879FD" w:rsidRDefault="004879FD" w:rsidP="001A6348">
            <w:pPr>
              <w:rPr>
                <w:rFonts w:asciiTheme="minorHAnsi" w:hAnsiTheme="minorHAnsi" w:cstheme="minorHAnsi"/>
              </w:rPr>
            </w:pPr>
          </w:p>
          <w:p w14:paraId="0094AFD7" w14:textId="3595DFEF" w:rsidR="00151377" w:rsidRPr="00F27769" w:rsidRDefault="00151377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users/contractors may be infectious</w:t>
            </w:r>
          </w:p>
        </w:tc>
        <w:tc>
          <w:tcPr>
            <w:tcW w:w="4200" w:type="dxa"/>
            <w:gridSpan w:val="3"/>
          </w:tcPr>
          <w:p w14:paraId="204E010D" w14:textId="1806A7A7" w:rsidR="00621B77" w:rsidRDefault="00621B77" w:rsidP="004308B0">
            <w:pPr>
              <w:pStyle w:val="ListBullet"/>
            </w:pPr>
            <w:r>
              <w:t>Staff advised</w:t>
            </w:r>
            <w:r w:rsidR="00A21B40">
              <w:t xml:space="preserve"> not to come into work in line with coronavirus guidance </w:t>
            </w:r>
            <w:proofErr w:type="spellStart"/>
            <w:proofErr w:type="gramStart"/>
            <w:r w:rsidR="00A21B40">
              <w:t>eg</w:t>
            </w:r>
            <w:proofErr w:type="spellEnd"/>
            <w:proofErr w:type="gramEnd"/>
            <w:r w:rsidR="00A21B40">
              <w:t xml:space="preserve"> if showing symptoms or someone they live with are showing symptoms</w:t>
            </w:r>
            <w:r w:rsidR="004879FD" w:rsidRPr="0038055B">
              <w:t xml:space="preserve">- </w:t>
            </w:r>
          </w:p>
          <w:p w14:paraId="12A5F1DB" w14:textId="77777777" w:rsidR="00D74794" w:rsidRDefault="00D74794" w:rsidP="004308B0">
            <w:pPr>
              <w:pStyle w:val="ListBullet"/>
            </w:pPr>
          </w:p>
          <w:p w14:paraId="2BCC7F06" w14:textId="70ED619F" w:rsidR="00D74794" w:rsidRPr="0038055B" w:rsidRDefault="00D74794" w:rsidP="00D74794">
            <w:pPr>
              <w:pStyle w:val="ListBullet"/>
            </w:pPr>
            <w:r>
              <w:t xml:space="preserve">- Follow government “Track and Trace” guidelines and </w:t>
            </w:r>
            <w:r w:rsidR="00B731FA">
              <w:t>self-isolate</w:t>
            </w:r>
            <w:r>
              <w:t xml:space="preserve"> if requested to do so</w:t>
            </w:r>
          </w:p>
          <w:p w14:paraId="52E08C57" w14:textId="77777777" w:rsidR="00621B77" w:rsidRDefault="00621B77" w:rsidP="004308B0">
            <w:pPr>
              <w:pStyle w:val="ListBullet"/>
            </w:pPr>
          </w:p>
          <w:p w14:paraId="0BA62529" w14:textId="77777777" w:rsidR="00D74794" w:rsidRDefault="00D74794" w:rsidP="004308B0">
            <w:pPr>
              <w:pStyle w:val="ListBullet"/>
            </w:pPr>
          </w:p>
          <w:p w14:paraId="7FEC4984" w14:textId="77777777" w:rsidR="00D74794" w:rsidRDefault="00D74794" w:rsidP="004308B0">
            <w:pPr>
              <w:pStyle w:val="ListBullet"/>
            </w:pPr>
          </w:p>
          <w:p w14:paraId="0CF7A3C3" w14:textId="77777777" w:rsidR="00151377" w:rsidRDefault="00151377" w:rsidP="004308B0">
            <w:pPr>
              <w:pStyle w:val="ListBullet"/>
            </w:pPr>
            <w:r>
              <w:t xml:space="preserve">All contractors/staff to be asked if they have symptoms and guidance to be </w:t>
            </w:r>
            <w:proofErr w:type="gramStart"/>
            <w:r>
              <w:t>followed at all times</w:t>
            </w:r>
            <w:proofErr w:type="gramEnd"/>
            <w:r>
              <w:t xml:space="preserve">.  </w:t>
            </w:r>
          </w:p>
          <w:p w14:paraId="52639D9D" w14:textId="77777777" w:rsidR="00151377" w:rsidRDefault="00151377" w:rsidP="004308B0">
            <w:pPr>
              <w:pStyle w:val="ListBullet"/>
            </w:pPr>
          </w:p>
          <w:p w14:paraId="702BD981" w14:textId="602A8D96" w:rsidR="004879FD" w:rsidRDefault="00151377" w:rsidP="004308B0">
            <w:pPr>
              <w:pStyle w:val="ListBullet"/>
            </w:pPr>
            <w:r>
              <w:t>Maximum 6 service users/contractors to be allowed in TH at any one time, all to be booked in advance</w:t>
            </w:r>
            <w:r w:rsidR="0054443F">
              <w:t xml:space="preserve"> from 19</w:t>
            </w:r>
            <w:r w:rsidR="0054443F" w:rsidRPr="0054443F">
              <w:rPr>
                <w:vertAlign w:val="superscript"/>
              </w:rPr>
              <w:t>th</w:t>
            </w:r>
            <w:r w:rsidR="0054443F">
              <w:t xml:space="preserve"> July and each building to agree own limits</w:t>
            </w:r>
            <w:r>
              <w:t>.</w:t>
            </w:r>
          </w:p>
          <w:p w14:paraId="36C07D55" w14:textId="77777777" w:rsidR="00151377" w:rsidRPr="0038055B" w:rsidRDefault="00151377" w:rsidP="004308B0">
            <w:pPr>
              <w:pStyle w:val="ListBullet"/>
            </w:pPr>
          </w:p>
          <w:p w14:paraId="1140BBFE" w14:textId="0423AFFE" w:rsidR="004879FD" w:rsidRPr="0038055B" w:rsidRDefault="004879FD" w:rsidP="004308B0">
            <w:pPr>
              <w:pStyle w:val="ListBullet"/>
            </w:pPr>
            <w:r w:rsidRPr="0038055B">
              <w:t xml:space="preserve">-Universal precautions for good practice </w:t>
            </w:r>
            <w:r w:rsidR="002142DB" w:rsidRPr="0038055B">
              <w:t xml:space="preserve">regular </w:t>
            </w:r>
            <w:r w:rsidRPr="0038055B">
              <w:t>hand hygiene &amp; access to hand hygiene facilities.</w:t>
            </w:r>
          </w:p>
          <w:p w14:paraId="10CFDCC2" w14:textId="77777777" w:rsidR="004879FD" w:rsidRDefault="004879FD" w:rsidP="004308B0">
            <w:pPr>
              <w:pStyle w:val="ListBullet"/>
            </w:pPr>
          </w:p>
          <w:p w14:paraId="5BB0BB5C" w14:textId="77777777" w:rsidR="00B45A48" w:rsidRDefault="00B45A48" w:rsidP="004308B0">
            <w:pPr>
              <w:pStyle w:val="ListBullet"/>
            </w:pPr>
          </w:p>
          <w:p w14:paraId="153CF82D" w14:textId="77777777" w:rsidR="0073067D" w:rsidRDefault="0073067D" w:rsidP="004308B0">
            <w:pPr>
              <w:pStyle w:val="ListBullet"/>
            </w:pPr>
          </w:p>
          <w:p w14:paraId="5F099031" w14:textId="77777777" w:rsidR="0073067D" w:rsidRDefault="0073067D" w:rsidP="004308B0">
            <w:pPr>
              <w:pStyle w:val="ListBullet"/>
            </w:pPr>
          </w:p>
          <w:p w14:paraId="261095DC" w14:textId="77777777" w:rsidR="00B45A48" w:rsidRDefault="00B45A48" w:rsidP="004308B0">
            <w:pPr>
              <w:pStyle w:val="ListBullet"/>
            </w:pPr>
          </w:p>
          <w:p w14:paraId="7B78C567" w14:textId="42A7613D" w:rsidR="004879FD" w:rsidRPr="0038055B" w:rsidRDefault="004879FD" w:rsidP="004308B0">
            <w:pPr>
              <w:pStyle w:val="ListBullet"/>
            </w:pPr>
            <w:r w:rsidRPr="0038055B">
              <w:t>-</w:t>
            </w:r>
            <w:r w:rsidR="002142DB" w:rsidRPr="0038055B">
              <w:t>C</w:t>
            </w:r>
            <w:r w:rsidRPr="0038055B">
              <w:t>leaning regime with enhanced cleaning of high touch/contact areas.</w:t>
            </w:r>
          </w:p>
          <w:p w14:paraId="69B99D2E" w14:textId="77777777" w:rsidR="004879FD" w:rsidRDefault="004879FD" w:rsidP="004308B0">
            <w:pPr>
              <w:pStyle w:val="ListBullet"/>
            </w:pPr>
          </w:p>
          <w:p w14:paraId="3838C086" w14:textId="77777777" w:rsidR="00D935FA" w:rsidRDefault="00D935FA" w:rsidP="004308B0">
            <w:pPr>
              <w:pStyle w:val="ListBullet"/>
            </w:pPr>
          </w:p>
          <w:p w14:paraId="743EA18E" w14:textId="77777777" w:rsidR="00D935FA" w:rsidRPr="0038055B" w:rsidRDefault="00D935FA" w:rsidP="004308B0">
            <w:pPr>
              <w:pStyle w:val="ListBullet"/>
            </w:pPr>
          </w:p>
          <w:p w14:paraId="633A0138" w14:textId="5C4A61B6" w:rsidR="004879FD" w:rsidRPr="0038055B" w:rsidRDefault="004879FD" w:rsidP="004308B0">
            <w:pPr>
              <w:pStyle w:val="ListBullet"/>
            </w:pPr>
            <w:r w:rsidRPr="0038055B">
              <w:t xml:space="preserve">-Use of personal protective clothing (PPE) as per PHE Guidance. Disposable gloves, </w:t>
            </w:r>
            <w:proofErr w:type="gramStart"/>
            <w:r w:rsidRPr="0038055B">
              <w:t>aprons</w:t>
            </w:r>
            <w:proofErr w:type="gramEnd"/>
            <w:r w:rsidRPr="0038055B">
              <w:t xml:space="preserve"> </w:t>
            </w:r>
            <w:r w:rsidR="00C35D50">
              <w:t xml:space="preserve">and </w:t>
            </w:r>
            <w:r w:rsidRPr="0038055B">
              <w:t>masks. Staff trained in the donning, doffing and safe disposal of PPE.</w:t>
            </w:r>
          </w:p>
          <w:p w14:paraId="1C702216" w14:textId="77777777" w:rsidR="002142DB" w:rsidRPr="0038055B" w:rsidRDefault="002142DB" w:rsidP="004308B0">
            <w:pPr>
              <w:pStyle w:val="ListBullet"/>
            </w:pPr>
          </w:p>
          <w:p w14:paraId="14D86456" w14:textId="0D9AB1B4" w:rsidR="002142DB" w:rsidRPr="0038055B" w:rsidRDefault="002142DB" w:rsidP="004308B0">
            <w:pPr>
              <w:pStyle w:val="ListBullet"/>
            </w:pPr>
            <w:r w:rsidRPr="0038055B">
              <w:t>-Monitor levels of PPE availab</w:t>
            </w:r>
            <w:r w:rsidR="00F65ACC" w:rsidRPr="0038055B">
              <w:t>le to ensure adequate availability.</w:t>
            </w:r>
          </w:p>
          <w:p w14:paraId="2CA8FB33" w14:textId="77777777" w:rsidR="004879FD" w:rsidRPr="0038055B" w:rsidRDefault="004879FD" w:rsidP="004308B0">
            <w:pPr>
              <w:pStyle w:val="ListBullet"/>
            </w:pPr>
          </w:p>
          <w:p w14:paraId="7362B43A" w14:textId="687A76B1" w:rsidR="004879FD" w:rsidRDefault="004879FD" w:rsidP="004308B0">
            <w:pPr>
              <w:pStyle w:val="ListBullet"/>
            </w:pPr>
            <w:r w:rsidRPr="0038055B">
              <w:t>-</w:t>
            </w:r>
            <w:r w:rsidR="008900D8">
              <w:t>Implementing existing f</w:t>
            </w:r>
            <w:r w:rsidRPr="0038055B">
              <w:t>ood hygiene procedures.</w:t>
            </w:r>
          </w:p>
          <w:p w14:paraId="385591AE" w14:textId="77777777" w:rsidR="007A7D71" w:rsidRPr="0038055B" w:rsidRDefault="007A7D71" w:rsidP="004308B0">
            <w:pPr>
              <w:pStyle w:val="ListBullet"/>
            </w:pPr>
          </w:p>
          <w:p w14:paraId="316E6698" w14:textId="64CAA4E0" w:rsidR="004879FD" w:rsidRDefault="004879FD" w:rsidP="004308B0">
            <w:pPr>
              <w:pStyle w:val="ListBullet"/>
              <w:rPr>
                <w:lang w:val="en"/>
              </w:rPr>
            </w:pPr>
            <w:r w:rsidRPr="0038055B">
              <w:t>-Follow social distancing guidance where possible.</w:t>
            </w:r>
            <w:r w:rsidR="002142DB" w:rsidRPr="0038055B">
              <w:t xml:space="preserve"> </w:t>
            </w:r>
            <w:r w:rsidR="002142DB" w:rsidRPr="0038055B">
              <w:rPr>
                <w:lang w:val="en"/>
              </w:rPr>
              <w:t>(2 m apart where possible</w:t>
            </w:r>
            <w:r w:rsidR="00B52D14">
              <w:rPr>
                <w:lang w:val="en"/>
              </w:rPr>
              <w:t>, 1 meter if guidance allows after 21</w:t>
            </w:r>
            <w:r w:rsidR="00B52D14" w:rsidRPr="00B52D14">
              <w:rPr>
                <w:vertAlign w:val="superscript"/>
                <w:lang w:val="en"/>
              </w:rPr>
              <w:t>st</w:t>
            </w:r>
            <w:r w:rsidR="00B52D14">
              <w:rPr>
                <w:lang w:val="en"/>
              </w:rPr>
              <w:t xml:space="preserve"> June 2021</w:t>
            </w:r>
            <w:r w:rsidR="002142DB" w:rsidRPr="0038055B">
              <w:rPr>
                <w:lang w:val="en"/>
              </w:rPr>
              <w:t>)</w:t>
            </w:r>
          </w:p>
          <w:p w14:paraId="4D2407E8" w14:textId="77777777" w:rsidR="00B52D14" w:rsidRPr="0038055B" w:rsidRDefault="00B52D14" w:rsidP="004308B0">
            <w:pPr>
              <w:pStyle w:val="ListBullet"/>
            </w:pPr>
          </w:p>
          <w:p w14:paraId="16816239" w14:textId="74B34492" w:rsidR="004879FD" w:rsidRDefault="004879FD" w:rsidP="004308B0">
            <w:pPr>
              <w:pStyle w:val="ListBullet"/>
            </w:pPr>
            <w:r w:rsidRPr="0038055B">
              <w:t xml:space="preserve">-Minimise number of interactions where practically possible through measures such as </w:t>
            </w:r>
            <w:r w:rsidR="00B52D14">
              <w:t>agile working, where approved</w:t>
            </w:r>
            <w:r w:rsidRPr="0038055B">
              <w:t>.</w:t>
            </w:r>
          </w:p>
          <w:p w14:paraId="7F94FCCC" w14:textId="77777777" w:rsidR="00D74794" w:rsidRDefault="00D74794" w:rsidP="00D74794">
            <w:pPr>
              <w:pStyle w:val="ListBullet"/>
            </w:pPr>
          </w:p>
          <w:p w14:paraId="0EE8F0C7" w14:textId="77777777" w:rsidR="00A741D4" w:rsidRDefault="00A741D4" w:rsidP="00D74794">
            <w:pPr>
              <w:pStyle w:val="ListBullet"/>
            </w:pPr>
          </w:p>
          <w:p w14:paraId="4C407B99" w14:textId="08F8E686" w:rsidR="00D74794" w:rsidRPr="0038055B" w:rsidRDefault="00D74794" w:rsidP="00D74794">
            <w:pPr>
              <w:pStyle w:val="ListBullet"/>
            </w:pPr>
          </w:p>
          <w:p w14:paraId="7CA1D4A8" w14:textId="77777777" w:rsidR="004879FD" w:rsidRPr="0038055B" w:rsidRDefault="004879FD" w:rsidP="004308B0">
            <w:pPr>
              <w:pStyle w:val="ListBullet"/>
            </w:pPr>
          </w:p>
          <w:p w14:paraId="36391DFD" w14:textId="2478CBE1" w:rsidR="00FC64DD" w:rsidRDefault="004879FD" w:rsidP="004308B0">
            <w:pPr>
              <w:pStyle w:val="ListBullet"/>
            </w:pPr>
            <w:r w:rsidRPr="0038055B">
              <w:t>-</w:t>
            </w:r>
            <w:r w:rsidR="00AB3845">
              <w:t xml:space="preserve">At least weekly </w:t>
            </w:r>
            <w:r w:rsidR="008900D8">
              <w:t xml:space="preserve">briefing between </w:t>
            </w:r>
            <w:r w:rsidR="00C35D50">
              <w:t xml:space="preserve">Senior </w:t>
            </w:r>
            <w:r w:rsidR="008900D8">
              <w:t>M</w:t>
            </w:r>
            <w:r w:rsidRPr="0038055B">
              <w:t>anagement Team and Service Manager</w:t>
            </w:r>
            <w:r w:rsidR="00B52D14">
              <w:t>s</w:t>
            </w:r>
            <w:r w:rsidRPr="0038055B">
              <w:t xml:space="preserve"> to pick up issues immediately and share best practice across</w:t>
            </w:r>
            <w:r w:rsidR="00C35D50">
              <w:t xml:space="preserve"> Touchstone</w:t>
            </w:r>
            <w:r w:rsidR="00621B77">
              <w:t xml:space="preserve"> with all staff</w:t>
            </w:r>
          </w:p>
          <w:p w14:paraId="658B1665" w14:textId="77777777" w:rsidR="00FC64DD" w:rsidRDefault="00FC64DD" w:rsidP="004308B0">
            <w:pPr>
              <w:pStyle w:val="ListBullet"/>
            </w:pPr>
          </w:p>
          <w:p w14:paraId="626CAF71" w14:textId="48404B07" w:rsidR="002142DB" w:rsidRDefault="002142DB" w:rsidP="004308B0">
            <w:pPr>
              <w:pStyle w:val="ListBullet"/>
            </w:pPr>
            <w:r w:rsidRPr="0038055B">
              <w:t>-</w:t>
            </w:r>
            <w:r w:rsidR="00C35D50">
              <w:t>S</w:t>
            </w:r>
            <w:r w:rsidR="008900D8">
              <w:t>MT to r</w:t>
            </w:r>
            <w:r w:rsidRPr="0038055B">
              <w:t xml:space="preserve">eview any changes in </w:t>
            </w:r>
            <w:r w:rsidR="00F65ACC" w:rsidRPr="0038055B">
              <w:t>Government</w:t>
            </w:r>
            <w:r w:rsidRPr="0038055B">
              <w:t xml:space="preserve"> guidance</w:t>
            </w:r>
            <w:r w:rsidR="008900D8">
              <w:t xml:space="preserve"> and disseminate</w:t>
            </w:r>
            <w:r w:rsidRPr="0038055B">
              <w:t>.</w:t>
            </w:r>
          </w:p>
          <w:p w14:paraId="23E70C24" w14:textId="77777777" w:rsidR="00FC64DD" w:rsidRDefault="00FC64DD" w:rsidP="004308B0">
            <w:pPr>
              <w:pStyle w:val="ListBullet"/>
            </w:pPr>
          </w:p>
          <w:p w14:paraId="4628B46B" w14:textId="40EE09E7" w:rsidR="007A7D71" w:rsidRDefault="007A7D71" w:rsidP="004308B0">
            <w:pPr>
              <w:pStyle w:val="ListBullet"/>
            </w:pPr>
            <w:r>
              <w:t>-</w:t>
            </w:r>
            <w:r w:rsidRPr="007A7D71">
              <w:t xml:space="preserve">All staff have been issued a range of </w:t>
            </w:r>
            <w:r w:rsidR="00AB3845">
              <w:t xml:space="preserve">guidance </w:t>
            </w:r>
            <w:r w:rsidRPr="00AB3845">
              <w:t>including Infection</w:t>
            </w:r>
            <w:r w:rsidR="00AB3845">
              <w:t xml:space="preserve"> prevention and </w:t>
            </w:r>
            <w:r w:rsidRPr="00AB3845">
              <w:lastRenderedPageBreak/>
              <w:t>Control</w:t>
            </w:r>
            <w:r w:rsidR="00FC64DD">
              <w:t xml:space="preserve"> </w:t>
            </w:r>
            <w:r w:rsidR="00AB3845">
              <w:t>e-learning</w:t>
            </w:r>
          </w:p>
          <w:p w14:paraId="71C986AF" w14:textId="77777777" w:rsidR="00FC64DD" w:rsidRPr="007A7D71" w:rsidRDefault="00FC64DD" w:rsidP="004308B0">
            <w:pPr>
              <w:pStyle w:val="ListBullet"/>
            </w:pPr>
          </w:p>
          <w:p w14:paraId="7D6C52BC" w14:textId="7599BA57" w:rsidR="00FC64DD" w:rsidRDefault="00FC64DD" w:rsidP="00FC64DD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>
              <w:rPr>
                <w:rFonts w:asciiTheme="minorHAnsi" w:hAnsiTheme="minorHAnsi" w:cstheme="minorHAnsi"/>
                <w:lang w:eastAsia="en-GB"/>
              </w:rPr>
              <w:t>Process in place for t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esting </w:t>
            </w:r>
            <w:r w:rsidR="00B52D14">
              <w:rPr>
                <w:rFonts w:asciiTheme="minorHAnsi" w:hAnsiTheme="minorHAnsi" w:cstheme="minorHAnsi"/>
                <w:lang w:eastAsia="en-GB"/>
              </w:rPr>
              <w:t xml:space="preserve">the public and some services have access to testing as part of contracts </w:t>
            </w:r>
            <w:r w:rsidRPr="0038055B">
              <w:rPr>
                <w:rFonts w:asciiTheme="minorHAnsi" w:hAnsiTheme="minorHAnsi" w:cstheme="minorHAnsi"/>
                <w:lang w:eastAsia="en-GB"/>
              </w:rPr>
              <w:t>see ‘</w:t>
            </w:r>
            <w:r w:rsidRPr="0038055B">
              <w:rPr>
                <w:rFonts w:asciiTheme="minorHAnsi" w:hAnsiTheme="minorHAnsi" w:cstheme="minorHAnsi"/>
                <w:b/>
              </w:rPr>
              <w:t xml:space="preserve">Reporting of COVID19 sickness or confirmed cases of COVID’ </w:t>
            </w:r>
            <w:r w:rsidRPr="0038055B">
              <w:rPr>
                <w:rFonts w:asciiTheme="minorHAnsi" w:hAnsiTheme="minorHAnsi" w:cstheme="minorHAnsi"/>
              </w:rPr>
              <w:t>section</w:t>
            </w:r>
          </w:p>
          <w:p w14:paraId="4A74EE46" w14:textId="77777777" w:rsidR="007A7D71" w:rsidRDefault="007A7D71" w:rsidP="001A6348">
            <w:pPr>
              <w:rPr>
                <w:rFonts w:asciiTheme="minorHAnsi" w:hAnsiTheme="minorHAnsi" w:cstheme="minorHAnsi"/>
              </w:rPr>
            </w:pPr>
          </w:p>
          <w:p w14:paraId="686750C0" w14:textId="77777777" w:rsidR="007B0DE6" w:rsidRDefault="007B0DE6" w:rsidP="001A6348">
            <w:pPr>
              <w:rPr>
                <w:rFonts w:asciiTheme="minorHAnsi" w:hAnsiTheme="minorHAnsi" w:cstheme="minorHAnsi"/>
              </w:rPr>
            </w:pPr>
          </w:p>
          <w:p w14:paraId="5E91C1F2" w14:textId="77777777" w:rsidR="007B0DE6" w:rsidRDefault="007B0DE6" w:rsidP="001A6348">
            <w:pPr>
              <w:rPr>
                <w:rFonts w:asciiTheme="minorHAnsi" w:hAnsiTheme="minorHAnsi" w:cstheme="minorHAnsi"/>
              </w:rPr>
            </w:pPr>
          </w:p>
          <w:p w14:paraId="18CA45D8" w14:textId="566B44E4" w:rsidR="007B0DE6" w:rsidRDefault="007B0DE6" w:rsidP="001A6348">
            <w:pPr>
              <w:rPr>
                <w:rFonts w:asciiTheme="minorHAnsi" w:hAnsiTheme="minorHAnsi" w:cstheme="minorHAnsi"/>
              </w:rPr>
            </w:pPr>
          </w:p>
          <w:p w14:paraId="6C3ECDF2" w14:textId="77777777" w:rsidR="001F06FC" w:rsidRDefault="001F06FC" w:rsidP="001A6348">
            <w:pPr>
              <w:rPr>
                <w:rFonts w:asciiTheme="minorHAnsi" w:hAnsiTheme="minorHAnsi" w:cstheme="minorHAnsi"/>
              </w:rPr>
            </w:pPr>
          </w:p>
          <w:p w14:paraId="22E63CA6" w14:textId="77777777" w:rsidR="007B0DE6" w:rsidRDefault="007B0DE6" w:rsidP="001A6348">
            <w:pPr>
              <w:rPr>
                <w:rFonts w:asciiTheme="minorHAnsi" w:hAnsiTheme="minorHAnsi" w:cstheme="minorHAnsi"/>
              </w:rPr>
            </w:pPr>
          </w:p>
          <w:p w14:paraId="75B16339" w14:textId="77777777" w:rsidR="007B0DE6" w:rsidRDefault="007B0DE6" w:rsidP="001A6348">
            <w:pPr>
              <w:rPr>
                <w:rFonts w:asciiTheme="minorHAnsi" w:hAnsiTheme="minorHAnsi" w:cstheme="minorHAnsi"/>
              </w:rPr>
            </w:pPr>
          </w:p>
          <w:p w14:paraId="5DAA7400" w14:textId="71CD2A6B" w:rsidR="002352CA" w:rsidRDefault="002352CA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and managers to follow latest guidance if test positive or are asymptomatic</w:t>
            </w:r>
            <w:r w:rsidR="00D3374D">
              <w:rPr>
                <w:rFonts w:asciiTheme="minorHAnsi" w:hAnsiTheme="minorHAnsi" w:cstheme="minorHAnsi"/>
              </w:rPr>
              <w:t xml:space="preserve"> and complete Managers Covid-19 Investigation Form</w:t>
            </w:r>
          </w:p>
          <w:p w14:paraId="6F3106FA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76AE5156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18734E59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1A917AC9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5A202B50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1F2A820B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65B3E6F1" w14:textId="77777777" w:rsidR="00E16CDD" w:rsidRDefault="00E16CDD" w:rsidP="001A6348">
            <w:pPr>
              <w:rPr>
                <w:rFonts w:asciiTheme="minorHAnsi" w:hAnsiTheme="minorHAnsi" w:cstheme="minorHAnsi"/>
              </w:rPr>
            </w:pPr>
          </w:p>
          <w:p w14:paraId="41AF877D" w14:textId="77777777" w:rsidR="00E16CDD" w:rsidRDefault="00E16CDD" w:rsidP="001A6348">
            <w:pPr>
              <w:rPr>
                <w:rFonts w:asciiTheme="minorHAnsi" w:hAnsiTheme="minorHAnsi" w:cstheme="minorHAnsi"/>
              </w:rPr>
            </w:pPr>
          </w:p>
          <w:p w14:paraId="05ED9B62" w14:textId="77777777" w:rsidR="00E16CDD" w:rsidRDefault="00E16CDD" w:rsidP="001A6348">
            <w:pPr>
              <w:rPr>
                <w:rFonts w:asciiTheme="minorHAnsi" w:hAnsiTheme="minorHAnsi" w:cstheme="minorHAnsi"/>
              </w:rPr>
            </w:pPr>
          </w:p>
          <w:p w14:paraId="3CCB9BA4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6A1EAC88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204A6109" w14:textId="283F0385" w:rsidR="007A7D71" w:rsidRDefault="00FC64DD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assessments completed for all staff in March 2020</w:t>
            </w:r>
            <w:r w:rsidR="00A451F5">
              <w:rPr>
                <w:rFonts w:asciiTheme="minorHAnsi" w:hAnsiTheme="minorHAnsi" w:cstheme="minorHAnsi"/>
              </w:rPr>
              <w:t xml:space="preserve"> and updated/reviewed May/June 2020</w:t>
            </w:r>
            <w:r w:rsidR="00B52D14">
              <w:rPr>
                <w:rFonts w:asciiTheme="minorHAnsi" w:hAnsiTheme="minorHAnsi" w:cstheme="minorHAnsi"/>
              </w:rPr>
              <w:t xml:space="preserve"> and March 2021</w:t>
            </w:r>
          </w:p>
          <w:p w14:paraId="394FB7C4" w14:textId="77777777" w:rsidR="00621B77" w:rsidRDefault="00621B77" w:rsidP="001A6348">
            <w:pPr>
              <w:rPr>
                <w:rFonts w:asciiTheme="minorHAnsi" w:hAnsiTheme="minorHAnsi" w:cstheme="minorHAnsi"/>
              </w:rPr>
            </w:pPr>
          </w:p>
          <w:p w14:paraId="607965D7" w14:textId="77777777" w:rsidR="007A7D71" w:rsidRPr="0038055B" w:rsidRDefault="007A7D71" w:rsidP="001A6348">
            <w:pPr>
              <w:rPr>
                <w:rFonts w:asciiTheme="minorHAnsi" w:hAnsiTheme="minorHAnsi" w:cstheme="minorHAnsi"/>
                <w:b/>
              </w:rPr>
            </w:pPr>
          </w:p>
          <w:p w14:paraId="78ADA10F" w14:textId="77777777" w:rsidR="004879FD" w:rsidRDefault="004879FD" w:rsidP="004308B0">
            <w:pPr>
              <w:pStyle w:val="ListBullet"/>
            </w:pPr>
          </w:p>
          <w:p w14:paraId="3808B336" w14:textId="77777777" w:rsidR="00D3123C" w:rsidRDefault="00D3123C" w:rsidP="004308B0">
            <w:pPr>
              <w:pStyle w:val="ListBullet"/>
            </w:pPr>
          </w:p>
          <w:p w14:paraId="40CFF4B6" w14:textId="77777777" w:rsidR="00D3123C" w:rsidRDefault="00D3123C" w:rsidP="004308B0">
            <w:pPr>
              <w:pStyle w:val="ListBullet"/>
            </w:pPr>
          </w:p>
          <w:p w14:paraId="04EBB8A5" w14:textId="77777777" w:rsidR="00D3123C" w:rsidRDefault="00D3123C" w:rsidP="004308B0">
            <w:pPr>
              <w:pStyle w:val="ListBullet"/>
            </w:pPr>
          </w:p>
          <w:p w14:paraId="62175334" w14:textId="77777777" w:rsidR="00D3123C" w:rsidRDefault="00D3123C" w:rsidP="004308B0">
            <w:pPr>
              <w:pStyle w:val="ListBullet"/>
            </w:pPr>
          </w:p>
          <w:p w14:paraId="33DFD3BF" w14:textId="77777777" w:rsidR="00D3123C" w:rsidRDefault="00D3123C" w:rsidP="004308B0">
            <w:pPr>
              <w:pStyle w:val="ListBullet"/>
            </w:pPr>
          </w:p>
          <w:p w14:paraId="2CCB28C5" w14:textId="77777777" w:rsidR="00D3123C" w:rsidRDefault="00D3123C" w:rsidP="004308B0">
            <w:pPr>
              <w:pStyle w:val="ListBullet"/>
            </w:pPr>
          </w:p>
          <w:p w14:paraId="08E7D401" w14:textId="77777777" w:rsidR="00D3123C" w:rsidRDefault="00D3123C" w:rsidP="004308B0">
            <w:pPr>
              <w:pStyle w:val="ListBullet"/>
            </w:pPr>
          </w:p>
          <w:p w14:paraId="40BCD3F3" w14:textId="77777777" w:rsidR="00D3123C" w:rsidRDefault="00D3123C" w:rsidP="004308B0">
            <w:pPr>
              <w:pStyle w:val="ListBullet"/>
            </w:pPr>
          </w:p>
          <w:p w14:paraId="0998E436" w14:textId="77777777" w:rsidR="00D3123C" w:rsidRDefault="00D3123C" w:rsidP="004308B0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>
              <w:t xml:space="preserve">New advice on ventilation (Nov 2020) to be followed by staff in all settings </w:t>
            </w:r>
            <w:hyperlink r:id="rId10" w:anchor=":~:text=The%20new%20film%20will%20run,fresh%20air%20dilutes%20the%20particles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https://www.gov.uk/government/news/new-film-shows-importance-of-ventilation-to-reduce-spread-of-covid-19#:~:text=The%20new%20film%20will%20run,fresh%20air%20dilutes%20the%20particles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D16770" w14:textId="33EE48AE" w:rsidR="00543B09" w:rsidRPr="00D3123C" w:rsidRDefault="00543B09" w:rsidP="004308B0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14:paraId="525A7E2B" w14:textId="6ACAE74A" w:rsidR="00A21B40" w:rsidRDefault="00A21B40" w:rsidP="004308B0">
            <w:pPr>
              <w:pStyle w:val="ListBullet"/>
            </w:pPr>
            <w:r>
              <w:lastRenderedPageBreak/>
              <w:t>To carry o</w:t>
            </w:r>
            <w:r w:rsidR="000916A8">
              <w:t>n</w:t>
            </w:r>
            <w:r>
              <w:t xml:space="preserve"> giving out message to staff.</w:t>
            </w:r>
          </w:p>
          <w:p w14:paraId="22B3A902" w14:textId="77777777" w:rsidR="00D74794" w:rsidRDefault="004879FD" w:rsidP="004308B0">
            <w:pPr>
              <w:pStyle w:val="ListBullet"/>
            </w:pPr>
            <w:r w:rsidRPr="0038055B">
              <w:t>Staff to be made aware and to implement the following coronavirus guidance and protocols:</w:t>
            </w:r>
          </w:p>
          <w:p w14:paraId="59B5EA20" w14:textId="77777777" w:rsidR="00D74794" w:rsidRDefault="00D74794" w:rsidP="004308B0">
            <w:pPr>
              <w:pStyle w:val="ListBullet"/>
            </w:pPr>
          </w:p>
          <w:p w14:paraId="316BA431" w14:textId="139955D7" w:rsidR="004879FD" w:rsidRDefault="004879FD" w:rsidP="004308B0">
            <w:pPr>
              <w:pStyle w:val="ListBullet"/>
            </w:pPr>
            <w:r w:rsidRPr="0038055B">
              <w:t xml:space="preserve"> </w:t>
            </w:r>
            <w:hyperlink r:id="rId11" w:history="1">
              <w:r w:rsidR="00D74794" w:rsidRPr="00536F1A">
                <w:rPr>
                  <w:rStyle w:val="Hyperlink"/>
                </w:rPr>
                <w:t>https://www.gov.uk/guidance/nhs-test-and-trace-workplace-guidance?utm_source=3ad1e505-7776-4963-b366-f718239cf904&amp;utm_medium=email&amp;utm_campaign=govuk-notifications&amp;utm_content=immediate</w:t>
              </w:r>
            </w:hyperlink>
          </w:p>
          <w:p w14:paraId="4D1A7923" w14:textId="77777777" w:rsidR="00D74794" w:rsidRDefault="00D74794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36423AC6" w14:textId="77777777" w:rsidR="00B45A48" w:rsidRDefault="00643331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 w:rsidRPr="00B45A48">
              <w:rPr>
                <w:rStyle w:val="Hyperlink"/>
                <w:color w:val="auto"/>
                <w:u w:val="none"/>
              </w:rPr>
              <w:t>Working with Service Users in the Community During Covid-19</w:t>
            </w:r>
            <w:r w:rsidR="00B45A48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0D5D3B8E" w14:textId="77777777" w:rsidR="00B45A48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67F033DE" w14:textId="62E2EA45" w:rsidR="00643331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25E6AFC4" w14:textId="77777777" w:rsidR="0073067D" w:rsidRDefault="0073067D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1DF1A874" w14:textId="65C6FF80" w:rsidR="0073067D" w:rsidRPr="00B45A48" w:rsidRDefault="0073067D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Return to work e-</w:t>
            </w:r>
            <w:proofErr w:type="gramStart"/>
            <w:r>
              <w:rPr>
                <w:rStyle w:val="Hyperlink"/>
                <w:color w:val="auto"/>
                <w:u w:val="none"/>
              </w:rPr>
              <w:t>learning</w:t>
            </w:r>
            <w:proofErr w:type="gramEnd"/>
          </w:p>
          <w:p w14:paraId="2E40ECD3" w14:textId="77777777" w:rsidR="00B45A48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3E776488" w14:textId="0BCA170C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"https://www.aspirecbs.org.uk/wp-content/uploads/2020/05/C017-PHE-cleaning-and-disinfecting-guidance.pdf"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PHE cleaning and disinfecting guidance </w:t>
            </w:r>
          </w:p>
          <w:p w14:paraId="05587DDE" w14:textId="2D85B7A1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 NHS handwashing poster </w:t>
            </w:r>
          </w:p>
          <w:p w14:paraId="47845A91" w14:textId="77777777" w:rsidR="00D935FA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D935FA">
              <w:rPr>
                <w:rStyle w:val="Hyperlink"/>
              </w:rPr>
              <w:t xml:space="preserve"> </w:t>
            </w:r>
          </w:p>
          <w:p w14:paraId="7612AF5A" w14:textId="3B934338" w:rsidR="00D935FA" w:rsidRPr="00D935FA" w:rsidRDefault="00D935FA" w:rsidP="004308B0">
            <w:pPr>
              <w:pStyle w:val="ListBullet"/>
              <w:rPr>
                <w:rStyle w:val="Hyperlink"/>
                <w:u w:val="none"/>
              </w:rPr>
            </w:pPr>
            <w:r w:rsidRPr="00D935FA">
              <w:rPr>
                <w:rStyle w:val="Hyperlink"/>
                <w:color w:val="auto"/>
                <w:u w:val="none"/>
              </w:rPr>
              <w:t xml:space="preserve">Deep Clean all buildings prior to </w:t>
            </w:r>
            <w:proofErr w:type="gramStart"/>
            <w:r w:rsidRPr="00D935FA">
              <w:rPr>
                <w:rStyle w:val="Hyperlink"/>
                <w:color w:val="auto"/>
                <w:u w:val="none"/>
              </w:rPr>
              <w:t>return</w:t>
            </w:r>
            <w:proofErr w:type="gramEnd"/>
            <w:r w:rsidRPr="00D935FA">
              <w:rPr>
                <w:rStyle w:val="Hyperlink"/>
                <w:u w:val="none"/>
              </w:rPr>
              <w:t xml:space="preserve"> </w:t>
            </w:r>
          </w:p>
          <w:p w14:paraId="72D57F25" w14:textId="77777777" w:rsidR="00D935FA" w:rsidRDefault="00D935FA" w:rsidP="004308B0">
            <w:pPr>
              <w:pStyle w:val="ListBullet"/>
              <w:rPr>
                <w:rStyle w:val="Hyperlink"/>
              </w:rPr>
            </w:pPr>
          </w:p>
          <w:p w14:paraId="2EE15390" w14:textId="7DE2685C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lastRenderedPageBreak/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"https://www.aspirecbs.org.uk/wp-content/uploads/2020/05/C022-NHS-putting-on-and-removing-PPE-safely.pdf"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NHS putting on and removing PPE </w:t>
            </w:r>
            <w:proofErr w:type="gramStart"/>
            <w:r w:rsidR="004879FD" w:rsidRPr="003D0C80">
              <w:rPr>
                <w:rStyle w:val="Hyperlink"/>
              </w:rPr>
              <w:t>safely</w:t>
            </w:r>
            <w:proofErr w:type="gramEnd"/>
          </w:p>
          <w:p w14:paraId="154F91B5" w14:textId="57D38BD9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"https://www.aspirecbs.org.uk/wp-content/uploads/2020/05/C029-Staff-guidance-PPE-table.pdf"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 </w:t>
            </w:r>
          </w:p>
          <w:p w14:paraId="6D99DA57" w14:textId="018C24B9" w:rsidR="004879FD" w:rsidRPr="0038055B" w:rsidRDefault="003D0C80" w:rsidP="004308B0">
            <w:pPr>
              <w:pStyle w:val="ListBullet"/>
            </w:pPr>
            <w:r>
              <w:rPr>
                <w:rStyle w:val="Hyperlink"/>
              </w:rPr>
              <w:fldChar w:fldCharType="end"/>
            </w:r>
            <w:r w:rsidR="00306C72" w:rsidRPr="00306C72">
              <w:rPr>
                <w:rStyle w:val="Hyperlink"/>
                <w:color w:val="auto"/>
                <w:u w:val="none"/>
              </w:rPr>
              <w:t>Continue to</w:t>
            </w:r>
            <w:r w:rsidR="00306C72" w:rsidRPr="00306C72">
              <w:rPr>
                <w:rStyle w:val="Hyperlink"/>
                <w:color w:val="auto"/>
              </w:rPr>
              <w:t xml:space="preserve"> </w:t>
            </w:r>
            <w:r w:rsidR="00306C72">
              <w:t>r</w:t>
            </w:r>
            <w:r w:rsidR="004879FD" w:rsidRPr="0038055B">
              <w:t>educe the need for face-face meetings, encourage use of telephone &amp; e-mail</w:t>
            </w:r>
            <w:r w:rsidR="00621B77">
              <w:t>, zoom</w:t>
            </w:r>
            <w:r w:rsidR="00B52D14">
              <w:t>/Teams</w:t>
            </w:r>
            <w:r w:rsidR="004879FD" w:rsidRPr="0038055B">
              <w:t xml:space="preserve">, staggering lunch breaks to reduce number of people in enclosed space. </w:t>
            </w:r>
          </w:p>
          <w:p w14:paraId="4736A754" w14:textId="77777777" w:rsidR="00A741D4" w:rsidRDefault="00A741D4" w:rsidP="004308B0">
            <w:pPr>
              <w:pStyle w:val="ListBullet"/>
            </w:pPr>
          </w:p>
          <w:p w14:paraId="179F7178" w14:textId="042F59B9" w:rsidR="00A741D4" w:rsidRDefault="004879FD" w:rsidP="00A741D4">
            <w:pPr>
              <w:rPr>
                <w:rFonts w:ascii="Calibri" w:hAnsi="Calibri"/>
                <w:color w:val="1F497D"/>
              </w:rPr>
            </w:pPr>
            <w:r w:rsidRPr="00EE08DE">
              <w:rPr>
                <w:rFonts w:ascii="Calibri" w:hAnsi="Calibri"/>
              </w:rPr>
              <w:t xml:space="preserve">Staff to </w:t>
            </w:r>
            <w:r w:rsidR="00B52D14">
              <w:rPr>
                <w:rFonts w:ascii="Calibri" w:hAnsi="Calibri"/>
              </w:rPr>
              <w:t xml:space="preserve">manage use of </w:t>
            </w:r>
            <w:r w:rsidRPr="00EE08DE">
              <w:rPr>
                <w:rFonts w:ascii="Calibri" w:hAnsi="Calibri"/>
              </w:rPr>
              <w:t>public transport (additional masks for travelling provided on request)</w:t>
            </w:r>
            <w:r w:rsidR="00E3397F" w:rsidRPr="00EE08DE">
              <w:rPr>
                <w:rFonts w:ascii="Calibri" w:hAnsi="Calibri"/>
              </w:rPr>
              <w:t xml:space="preserve"> </w:t>
            </w:r>
            <w:hyperlink r:id="rId12" w:history="1">
              <w:r w:rsidR="00A741D4">
                <w:rPr>
                  <w:rStyle w:val="Hyperlink"/>
                  <w:rFonts w:ascii="Calibri" w:hAnsi="Calibri"/>
                </w:rPr>
                <w:t>https://www.gov.uk/guidance/coronavirus-covid-19-safer-travel-guidance-for-passengers</w:t>
              </w:r>
            </w:hyperlink>
          </w:p>
          <w:p w14:paraId="16BE106B" w14:textId="77777777" w:rsidR="00A741D4" w:rsidRDefault="00A741D4" w:rsidP="004308B0">
            <w:pPr>
              <w:pStyle w:val="ListBullet"/>
            </w:pPr>
          </w:p>
          <w:p w14:paraId="2E0196E6" w14:textId="154573D1" w:rsidR="00E3397F" w:rsidRDefault="00621B77" w:rsidP="004308B0">
            <w:pPr>
              <w:pStyle w:val="ListBullet"/>
            </w:pPr>
            <w:r>
              <w:t>Stagger start and finish times where possible.  Consider requests for flexible</w:t>
            </w:r>
            <w:r w:rsidR="00B52D14">
              <w:t>/agile</w:t>
            </w:r>
            <w:r>
              <w:t xml:space="preserve"> </w:t>
            </w:r>
            <w:proofErr w:type="gramStart"/>
            <w:r>
              <w:t>working</w:t>
            </w:r>
            <w:proofErr w:type="gramEnd"/>
          </w:p>
          <w:p w14:paraId="013E2B11" w14:textId="77777777" w:rsidR="00B45A48" w:rsidRDefault="00B45A48" w:rsidP="004308B0">
            <w:pPr>
              <w:pStyle w:val="ListBullet"/>
            </w:pPr>
          </w:p>
          <w:p w14:paraId="4906E8C4" w14:textId="47558BB3" w:rsidR="00B45A48" w:rsidRPr="002945AA" w:rsidRDefault="00B45A48" w:rsidP="004308B0">
            <w:pPr>
              <w:pStyle w:val="ListBullet"/>
            </w:pPr>
            <w:r>
              <w:t>Offer Touchstone Cycle to Work Scheme</w:t>
            </w:r>
          </w:p>
          <w:p w14:paraId="004F244A" w14:textId="25830272" w:rsidR="004879FD" w:rsidRPr="0038055B" w:rsidRDefault="004879FD" w:rsidP="004308B0">
            <w:pPr>
              <w:pStyle w:val="ListBullet"/>
            </w:pPr>
            <w:r w:rsidRPr="0038055B">
              <w:t xml:space="preserve"> </w:t>
            </w:r>
          </w:p>
          <w:p w14:paraId="66917943" w14:textId="77777777" w:rsidR="00E3397F" w:rsidRPr="0038055B" w:rsidRDefault="00E3397F" w:rsidP="004308B0">
            <w:pPr>
              <w:pStyle w:val="ListBullet"/>
            </w:pPr>
            <w:r w:rsidRPr="0038055B">
              <w:t>All staff to undertake Infection Control Training – E-Learning</w:t>
            </w:r>
            <w:r>
              <w:t xml:space="preserve"> and watch </w:t>
            </w:r>
            <w:hyperlink r:id="rId13" w:history="1">
              <w:r w:rsidRPr="00BE7012">
                <w:rPr>
                  <w:rStyle w:val="Hyperlink"/>
                </w:rPr>
                <w:t>donning and doffing of PPE</w:t>
              </w:r>
            </w:hyperlink>
            <w:r>
              <w:t xml:space="preserve"> video</w:t>
            </w:r>
            <w:r w:rsidRPr="0038055B">
              <w:t>.</w:t>
            </w:r>
          </w:p>
          <w:p w14:paraId="6E92804A" w14:textId="77777777" w:rsidR="00FC64DD" w:rsidRDefault="00FC64DD" w:rsidP="004308B0">
            <w:pPr>
              <w:pStyle w:val="ListBullet"/>
            </w:pPr>
          </w:p>
          <w:p w14:paraId="4E031C73" w14:textId="77777777" w:rsidR="007B0DE6" w:rsidRDefault="007B0DE6" w:rsidP="007B0DE6">
            <w:pPr>
              <w:rPr>
                <w:color w:val="1F497D"/>
              </w:rPr>
            </w:pPr>
            <w:r>
              <w:t xml:space="preserve">New guidance here </w:t>
            </w:r>
            <w:hyperlink r:id="rId14" w:history="1">
              <w:r>
                <w:rPr>
                  <w:rStyle w:val="Hyperlink"/>
                </w:rPr>
                <w:t>https://www.gov.uk/guidance/coronavirus-covid-19-getting-tested?utm_source=1ea0bdfb-2c7e-4911-bb6d-650df130bdad&amp;utm_medium=email&amp;utm_campaign=govuk-</w:t>
              </w:r>
              <w:r>
                <w:rPr>
                  <w:rStyle w:val="Hyperlink"/>
                </w:rPr>
                <w:lastRenderedPageBreak/>
                <w:t>notifications&amp;utm_content=immediate</w:t>
              </w:r>
            </w:hyperlink>
          </w:p>
          <w:p w14:paraId="05509B83" w14:textId="2D483A09" w:rsidR="00FC64DD" w:rsidRDefault="00FC64DD" w:rsidP="004308B0">
            <w:pPr>
              <w:pStyle w:val="ListBullet"/>
            </w:pPr>
          </w:p>
          <w:p w14:paraId="25BDA2FB" w14:textId="77777777" w:rsidR="002352CA" w:rsidRDefault="00770A1C" w:rsidP="002352CA">
            <w:pPr>
              <w:rPr>
                <w:color w:val="1F497D"/>
              </w:rPr>
            </w:pPr>
            <w:hyperlink r:id="rId15" w:history="1">
              <w:r w:rsidR="002352CA">
                <w:rPr>
                  <w:rStyle w:val="Hyperlink"/>
                </w:rPr>
                <w:t>https://www.gov.uk/government/publications/covid-19-management-of-exposed-healthcare-workers-and-patients-in-hospital-settings?utm_source=aa4fd250-903d-4e92-9bc4-2c4ac67c7c66&amp;utm_medium=email&amp;utm_campaign=govuk-notifications&amp;utm_content=immediate</w:t>
              </w:r>
            </w:hyperlink>
          </w:p>
          <w:p w14:paraId="7722373F" w14:textId="77777777" w:rsidR="002352CA" w:rsidRDefault="002352CA" w:rsidP="002352CA">
            <w:pPr>
              <w:rPr>
                <w:color w:val="1F497D"/>
              </w:rPr>
            </w:pPr>
          </w:p>
          <w:p w14:paraId="46E5A300" w14:textId="77777777" w:rsidR="002352CA" w:rsidRDefault="002352CA" w:rsidP="004308B0">
            <w:pPr>
              <w:pStyle w:val="ListBullet"/>
            </w:pPr>
          </w:p>
          <w:p w14:paraId="72AB0C57" w14:textId="77777777" w:rsidR="002352CA" w:rsidRDefault="002352CA" w:rsidP="004308B0">
            <w:pPr>
              <w:pStyle w:val="ListBullet"/>
            </w:pPr>
          </w:p>
          <w:p w14:paraId="4B148DD8" w14:textId="0DD05AA4" w:rsidR="00FC64DD" w:rsidRDefault="00FC64DD" w:rsidP="004308B0">
            <w:pPr>
              <w:pStyle w:val="ListBullet"/>
            </w:pPr>
            <w:r w:rsidRPr="00FD2CF6">
              <w:t xml:space="preserve">An individual risk assessment </w:t>
            </w:r>
            <w:r>
              <w:t xml:space="preserve">review </w:t>
            </w:r>
            <w:r w:rsidRPr="00FD2CF6">
              <w:t xml:space="preserve">should be completed for </w:t>
            </w:r>
            <w:r>
              <w:t xml:space="preserve">all staff and </w:t>
            </w:r>
            <w:r w:rsidRPr="00FD2CF6">
              <w:t xml:space="preserve">staff who </w:t>
            </w:r>
            <w:r w:rsidR="00B52D14">
              <w:t xml:space="preserve">were formally </w:t>
            </w:r>
            <w:r w:rsidRPr="00FD2CF6">
              <w:t>in the either clinically vulnerable, extremely clinically vulnerable or live with people in either of these categories</w:t>
            </w:r>
            <w:r w:rsidR="00B52D14">
              <w:t>.</w:t>
            </w:r>
            <w:r w:rsidRPr="00FD2CF6">
              <w:t xml:space="preserve">  </w:t>
            </w:r>
          </w:p>
          <w:p w14:paraId="392D18EA" w14:textId="77777777" w:rsidR="004879FD" w:rsidRDefault="004879FD" w:rsidP="004308B0">
            <w:pPr>
              <w:pStyle w:val="ListBullet"/>
            </w:pPr>
          </w:p>
          <w:p w14:paraId="12218A80" w14:textId="77777777" w:rsidR="00D3123C" w:rsidRDefault="00D3123C" w:rsidP="004308B0">
            <w:pPr>
              <w:pStyle w:val="ListBullet"/>
            </w:pPr>
          </w:p>
          <w:p w14:paraId="2BCAFA89" w14:textId="77777777" w:rsidR="00D3123C" w:rsidRDefault="00D3123C" w:rsidP="004308B0">
            <w:pPr>
              <w:pStyle w:val="ListBullet"/>
            </w:pPr>
          </w:p>
          <w:p w14:paraId="24FA2FCA" w14:textId="77777777" w:rsidR="00D3123C" w:rsidRDefault="00D3123C" w:rsidP="004308B0">
            <w:pPr>
              <w:pStyle w:val="ListBullet"/>
            </w:pPr>
          </w:p>
          <w:p w14:paraId="2D081FF1" w14:textId="77777777" w:rsidR="00D3123C" w:rsidRDefault="00D3123C" w:rsidP="004308B0">
            <w:pPr>
              <w:pStyle w:val="ListBullet"/>
            </w:pPr>
          </w:p>
          <w:p w14:paraId="2BBE25F0" w14:textId="77777777" w:rsidR="00D3123C" w:rsidRDefault="00D3123C" w:rsidP="004308B0">
            <w:pPr>
              <w:pStyle w:val="ListBullet"/>
            </w:pPr>
          </w:p>
          <w:p w14:paraId="0AD14D3E" w14:textId="77777777" w:rsidR="00D3123C" w:rsidRDefault="00D3123C" w:rsidP="004308B0">
            <w:pPr>
              <w:pStyle w:val="ListBullet"/>
            </w:pPr>
            <w:r>
              <w:t xml:space="preserve">CEO to email to all staff and ensure Risk assessment </w:t>
            </w:r>
            <w:proofErr w:type="gramStart"/>
            <w:r>
              <w:t>updated</w:t>
            </w:r>
            <w:proofErr w:type="gramEnd"/>
          </w:p>
          <w:p w14:paraId="1A8CF833" w14:textId="77777777" w:rsidR="00D3123C" w:rsidRDefault="00D3123C" w:rsidP="004308B0">
            <w:pPr>
              <w:pStyle w:val="ListBullet"/>
            </w:pPr>
          </w:p>
          <w:p w14:paraId="09503E4B" w14:textId="77777777" w:rsidR="00D3123C" w:rsidRDefault="00D3123C" w:rsidP="004308B0">
            <w:pPr>
              <w:pStyle w:val="ListBullet"/>
            </w:pPr>
            <w:r>
              <w:t>Managers to ensure compliance and awareness</w:t>
            </w:r>
            <w:r w:rsidR="00543B09">
              <w:t>.</w:t>
            </w:r>
          </w:p>
          <w:p w14:paraId="4E3080AD" w14:textId="77777777" w:rsidR="00543B09" w:rsidRDefault="00543B09" w:rsidP="004308B0">
            <w:pPr>
              <w:pStyle w:val="ListBullet"/>
            </w:pPr>
          </w:p>
          <w:p w14:paraId="6ACB6FE7" w14:textId="77777777" w:rsidR="00543B09" w:rsidRDefault="00543B09" w:rsidP="004308B0">
            <w:pPr>
              <w:pStyle w:val="ListBullet"/>
            </w:pPr>
          </w:p>
          <w:p w14:paraId="65C1A390" w14:textId="77777777" w:rsidR="00543B09" w:rsidRDefault="00543B09" w:rsidP="004308B0">
            <w:pPr>
              <w:pStyle w:val="ListBullet"/>
            </w:pPr>
          </w:p>
          <w:p w14:paraId="161C433D" w14:textId="77777777" w:rsidR="00543B09" w:rsidRDefault="00543B09" w:rsidP="004308B0">
            <w:pPr>
              <w:pStyle w:val="ListBullet"/>
            </w:pPr>
          </w:p>
          <w:p w14:paraId="65B19FE1" w14:textId="77777777" w:rsidR="001F06FC" w:rsidRDefault="001F06FC" w:rsidP="004308B0">
            <w:pPr>
              <w:pStyle w:val="ListBullet"/>
            </w:pPr>
          </w:p>
          <w:p w14:paraId="011BDB8E" w14:textId="77777777" w:rsidR="001F06FC" w:rsidRDefault="001F06FC" w:rsidP="004308B0">
            <w:pPr>
              <w:pStyle w:val="ListBullet"/>
            </w:pPr>
          </w:p>
          <w:p w14:paraId="52F89EDC" w14:textId="77777777" w:rsidR="001F06FC" w:rsidRDefault="001F06FC" w:rsidP="004308B0">
            <w:pPr>
              <w:pStyle w:val="ListBullet"/>
            </w:pPr>
          </w:p>
          <w:p w14:paraId="1C909D34" w14:textId="538C07B5" w:rsidR="001F06FC" w:rsidRPr="0038055B" w:rsidRDefault="001F06FC" w:rsidP="004308B0">
            <w:pPr>
              <w:pStyle w:val="ListBullet"/>
            </w:pPr>
            <w:r>
              <w:t xml:space="preserve">To be continued after </w:t>
            </w:r>
            <w:r w:rsidR="00BE3770">
              <w:rPr>
                <w:vertAlign w:val="superscript"/>
              </w:rPr>
              <w:t>19</w:t>
            </w:r>
            <w:proofErr w:type="gramStart"/>
            <w:r w:rsidR="00BE3770">
              <w:rPr>
                <w:vertAlign w:val="superscript"/>
              </w:rPr>
              <w:t xml:space="preserve">th </w:t>
            </w:r>
            <w:r>
              <w:t xml:space="preserve"> Ju</w:t>
            </w:r>
            <w:r w:rsidR="00BE3770">
              <w:t>ly</w:t>
            </w:r>
            <w:proofErr w:type="gramEnd"/>
            <w:r>
              <w:t xml:space="preserve"> and to be reviewed </w:t>
            </w:r>
            <w:r w:rsidR="00BE3770">
              <w:t>September.</w:t>
            </w:r>
          </w:p>
        </w:tc>
        <w:tc>
          <w:tcPr>
            <w:tcW w:w="1559" w:type="dxa"/>
          </w:tcPr>
          <w:p w14:paraId="052A790E" w14:textId="3DBA38D8" w:rsidR="00A21B40" w:rsidRDefault="00A21B40" w:rsidP="004308B0">
            <w:pPr>
              <w:pStyle w:val="ListBullet"/>
            </w:pPr>
            <w:r>
              <w:lastRenderedPageBreak/>
              <w:t>SMT/All Team Managers</w:t>
            </w:r>
          </w:p>
          <w:p w14:paraId="4972BC64" w14:textId="77777777" w:rsidR="00A21B40" w:rsidRDefault="00A21B40" w:rsidP="004308B0">
            <w:pPr>
              <w:pStyle w:val="ListBullet"/>
            </w:pPr>
          </w:p>
          <w:p w14:paraId="51B22BE8" w14:textId="77777777" w:rsidR="00A21B40" w:rsidRDefault="00A21B40" w:rsidP="004308B0">
            <w:pPr>
              <w:pStyle w:val="ListBullet"/>
            </w:pPr>
          </w:p>
          <w:p w14:paraId="3B4B4C7B" w14:textId="77777777" w:rsidR="00A21B40" w:rsidRDefault="00A21B40" w:rsidP="004308B0">
            <w:pPr>
              <w:pStyle w:val="ListBullet"/>
            </w:pPr>
          </w:p>
          <w:p w14:paraId="52C1E56C" w14:textId="77777777" w:rsidR="00A21B40" w:rsidRDefault="00A21B40" w:rsidP="004308B0">
            <w:pPr>
              <w:pStyle w:val="ListBullet"/>
            </w:pPr>
          </w:p>
          <w:p w14:paraId="00592F1F" w14:textId="77777777" w:rsidR="004879FD" w:rsidRDefault="00B45A48" w:rsidP="004308B0">
            <w:pPr>
              <w:pStyle w:val="ListBullet"/>
            </w:pPr>
            <w:r>
              <w:t>SMT/all team managers</w:t>
            </w:r>
          </w:p>
          <w:p w14:paraId="787173D4" w14:textId="77777777" w:rsidR="00B45A48" w:rsidRDefault="00B45A48" w:rsidP="004308B0">
            <w:pPr>
              <w:pStyle w:val="ListBullet"/>
            </w:pPr>
          </w:p>
          <w:p w14:paraId="3375755E" w14:textId="77777777" w:rsidR="00B45A48" w:rsidRDefault="00B45A48" w:rsidP="004308B0">
            <w:pPr>
              <w:pStyle w:val="ListBullet"/>
            </w:pPr>
          </w:p>
          <w:p w14:paraId="1E842718" w14:textId="77777777" w:rsidR="00D74794" w:rsidRDefault="00D74794" w:rsidP="004308B0">
            <w:pPr>
              <w:pStyle w:val="ListBullet"/>
            </w:pPr>
          </w:p>
          <w:p w14:paraId="4EDC801C" w14:textId="77777777" w:rsidR="00D74794" w:rsidRDefault="00D74794" w:rsidP="004308B0">
            <w:pPr>
              <w:pStyle w:val="ListBullet"/>
            </w:pPr>
          </w:p>
          <w:p w14:paraId="7C2B9B71" w14:textId="77777777" w:rsidR="00D74794" w:rsidRDefault="00D74794" w:rsidP="004308B0">
            <w:pPr>
              <w:pStyle w:val="ListBullet"/>
            </w:pPr>
          </w:p>
          <w:p w14:paraId="2FF7461F" w14:textId="77777777" w:rsidR="00D74794" w:rsidRDefault="00D74794" w:rsidP="004308B0">
            <w:pPr>
              <w:pStyle w:val="ListBullet"/>
            </w:pPr>
          </w:p>
          <w:p w14:paraId="3C49E7B5" w14:textId="77777777" w:rsidR="00D74794" w:rsidRDefault="00D74794" w:rsidP="004308B0">
            <w:pPr>
              <w:pStyle w:val="ListBullet"/>
            </w:pPr>
          </w:p>
          <w:p w14:paraId="4EBD0E1C" w14:textId="495DBD44" w:rsidR="00B45A48" w:rsidRDefault="00B45A48" w:rsidP="004308B0">
            <w:pPr>
              <w:pStyle w:val="ListBullet"/>
            </w:pPr>
            <w:r>
              <w:t xml:space="preserve">AL to circulate guidance to all staff by </w:t>
            </w:r>
            <w:r w:rsidR="00DA6B6E">
              <w:t>1</w:t>
            </w:r>
            <w:r w:rsidR="00DA6B6E" w:rsidRPr="00DA6B6E">
              <w:rPr>
                <w:vertAlign w:val="superscript"/>
              </w:rPr>
              <w:t>st</w:t>
            </w:r>
            <w:r w:rsidR="00DA6B6E">
              <w:t xml:space="preserve"> </w:t>
            </w:r>
            <w:proofErr w:type="gramStart"/>
            <w:r w:rsidR="00D74794">
              <w:t>June</w:t>
            </w:r>
            <w:proofErr w:type="gramEnd"/>
          </w:p>
          <w:p w14:paraId="45D31C8B" w14:textId="77777777" w:rsidR="00B45A48" w:rsidRDefault="00B45A48" w:rsidP="004308B0">
            <w:pPr>
              <w:pStyle w:val="ListBullet"/>
            </w:pPr>
          </w:p>
          <w:p w14:paraId="4CC9CAA1" w14:textId="1F86EF2E" w:rsidR="0073067D" w:rsidRDefault="00306C72" w:rsidP="004308B0">
            <w:pPr>
              <w:pStyle w:val="ListBullet"/>
            </w:pPr>
            <w:r>
              <w:t>Re-s</w:t>
            </w:r>
            <w:r w:rsidR="0073067D">
              <w:t xml:space="preserve">end to staff by </w:t>
            </w:r>
            <w:r w:rsidR="00151377">
              <w:t>4</w:t>
            </w:r>
            <w:r w:rsidR="0073067D" w:rsidRPr="0073067D">
              <w:rPr>
                <w:vertAlign w:val="superscript"/>
              </w:rPr>
              <w:t>th</w:t>
            </w:r>
            <w:r w:rsidR="0073067D">
              <w:t xml:space="preserve"> June </w:t>
            </w:r>
            <w:proofErr w:type="gramStart"/>
            <w:r w:rsidR="0073067D">
              <w:t>202</w:t>
            </w:r>
            <w:r w:rsidR="00151377">
              <w:t>1</w:t>
            </w:r>
            <w:proofErr w:type="gramEnd"/>
          </w:p>
          <w:p w14:paraId="6F2774D5" w14:textId="77777777" w:rsidR="0073067D" w:rsidRDefault="0073067D" w:rsidP="004308B0">
            <w:pPr>
              <w:pStyle w:val="ListBullet"/>
            </w:pPr>
          </w:p>
          <w:p w14:paraId="070B7189" w14:textId="77777777" w:rsidR="00D935FA" w:rsidRDefault="00D935FA" w:rsidP="004308B0">
            <w:pPr>
              <w:pStyle w:val="ListBullet"/>
            </w:pPr>
            <w:r>
              <w:t xml:space="preserve">All TMs to arrange with cleaning </w:t>
            </w:r>
            <w:proofErr w:type="gramStart"/>
            <w:r>
              <w:t>company</w:t>
            </w:r>
            <w:proofErr w:type="gramEnd"/>
          </w:p>
          <w:p w14:paraId="5D0F3D28" w14:textId="77777777" w:rsidR="00857DC7" w:rsidRDefault="00857DC7" w:rsidP="004308B0">
            <w:pPr>
              <w:pStyle w:val="ListBullet"/>
            </w:pPr>
          </w:p>
          <w:p w14:paraId="2CA9FDB3" w14:textId="77777777" w:rsidR="00857DC7" w:rsidRDefault="00857DC7" w:rsidP="004308B0">
            <w:pPr>
              <w:pStyle w:val="ListBullet"/>
            </w:pPr>
          </w:p>
          <w:p w14:paraId="24AE4850" w14:textId="77777777" w:rsidR="00857DC7" w:rsidRDefault="00857DC7" w:rsidP="004308B0">
            <w:pPr>
              <w:pStyle w:val="ListBullet"/>
            </w:pPr>
            <w:r>
              <w:lastRenderedPageBreak/>
              <w:t>ZB to monitor PPE and lead procurement</w:t>
            </w:r>
            <w:r w:rsidR="00BF04F2">
              <w:t xml:space="preserve"> as </w:t>
            </w:r>
            <w:proofErr w:type="gramStart"/>
            <w:r w:rsidR="00BF04F2">
              <w:t>required</w:t>
            </w:r>
            <w:proofErr w:type="gramEnd"/>
          </w:p>
          <w:p w14:paraId="4D18EC3E" w14:textId="77777777" w:rsidR="00FC64DD" w:rsidRDefault="00FC64DD" w:rsidP="004308B0">
            <w:pPr>
              <w:pStyle w:val="ListBullet"/>
            </w:pPr>
          </w:p>
          <w:p w14:paraId="502BF5CB" w14:textId="77777777" w:rsidR="00FC64DD" w:rsidRDefault="00FC64DD" w:rsidP="004308B0">
            <w:pPr>
              <w:pStyle w:val="ListBullet"/>
            </w:pPr>
          </w:p>
          <w:p w14:paraId="38923C43" w14:textId="77777777" w:rsidR="00BA174A" w:rsidRDefault="00BA174A" w:rsidP="004308B0">
            <w:pPr>
              <w:pStyle w:val="ListBullet"/>
            </w:pPr>
          </w:p>
          <w:p w14:paraId="15F9ABA0" w14:textId="77777777" w:rsidR="00FC64DD" w:rsidRDefault="00FC64DD" w:rsidP="004308B0">
            <w:pPr>
              <w:pStyle w:val="ListBullet"/>
            </w:pPr>
            <w:r>
              <w:t>Part of individual risk assessments</w:t>
            </w:r>
          </w:p>
          <w:p w14:paraId="2639DF69" w14:textId="77777777" w:rsidR="00FC64DD" w:rsidRDefault="00FC64DD" w:rsidP="004308B0">
            <w:pPr>
              <w:pStyle w:val="ListBullet"/>
            </w:pPr>
          </w:p>
          <w:p w14:paraId="153C8129" w14:textId="77777777" w:rsidR="00FC64DD" w:rsidRDefault="00FC64DD" w:rsidP="004308B0">
            <w:pPr>
              <w:pStyle w:val="ListBullet"/>
            </w:pPr>
          </w:p>
          <w:p w14:paraId="53E72D80" w14:textId="77777777" w:rsidR="00FC64DD" w:rsidRDefault="00FC64DD" w:rsidP="004308B0">
            <w:pPr>
              <w:pStyle w:val="ListBullet"/>
            </w:pPr>
          </w:p>
          <w:p w14:paraId="5A0F1117" w14:textId="7C4717BA" w:rsidR="00FC64DD" w:rsidRDefault="00FC64DD" w:rsidP="004308B0">
            <w:pPr>
              <w:pStyle w:val="ListBullet"/>
            </w:pPr>
            <w:r>
              <w:t>AL email of 11</w:t>
            </w:r>
            <w:r w:rsidRPr="00FC64DD">
              <w:rPr>
                <w:vertAlign w:val="superscript"/>
              </w:rPr>
              <w:t>th</w:t>
            </w:r>
            <w:r>
              <w:t xml:space="preserve"> </w:t>
            </w:r>
            <w:r w:rsidR="00BA174A">
              <w:t>M</w:t>
            </w:r>
            <w:r>
              <w:t xml:space="preserve">ay and </w:t>
            </w:r>
            <w:r w:rsidR="00BA174A">
              <w:t xml:space="preserve">  1</w:t>
            </w:r>
            <w:r w:rsidR="00BA174A" w:rsidRPr="00BA174A">
              <w:rPr>
                <w:vertAlign w:val="superscript"/>
              </w:rPr>
              <w:t>st</w:t>
            </w:r>
            <w:r w:rsidR="00BA174A">
              <w:t xml:space="preserve"> June </w:t>
            </w:r>
            <w:r>
              <w:t>on-going</w:t>
            </w:r>
          </w:p>
          <w:p w14:paraId="623007BC" w14:textId="77777777" w:rsidR="00FC64DD" w:rsidRDefault="00FC64DD" w:rsidP="004308B0">
            <w:pPr>
              <w:pStyle w:val="ListBullet"/>
            </w:pPr>
          </w:p>
          <w:p w14:paraId="67A5B087" w14:textId="77777777" w:rsidR="00FC64DD" w:rsidRDefault="00FC64DD" w:rsidP="004308B0">
            <w:pPr>
              <w:pStyle w:val="ListBullet"/>
            </w:pPr>
          </w:p>
          <w:p w14:paraId="38F2345B" w14:textId="77777777" w:rsidR="00A21B40" w:rsidRDefault="00A21B40" w:rsidP="004308B0">
            <w:pPr>
              <w:pStyle w:val="ListBullet"/>
            </w:pPr>
          </w:p>
          <w:p w14:paraId="15415277" w14:textId="77777777" w:rsidR="00BA174A" w:rsidRDefault="00BA174A" w:rsidP="004308B0">
            <w:pPr>
              <w:pStyle w:val="ListBullet"/>
            </w:pPr>
          </w:p>
          <w:p w14:paraId="324B802F" w14:textId="77777777" w:rsidR="00D546AC" w:rsidRDefault="00D546AC" w:rsidP="004308B0">
            <w:pPr>
              <w:pStyle w:val="ListBullet"/>
            </w:pPr>
          </w:p>
          <w:p w14:paraId="2E663C89" w14:textId="77777777" w:rsidR="005B2566" w:rsidRDefault="005B2566" w:rsidP="004308B0">
            <w:pPr>
              <w:pStyle w:val="ListBullet"/>
            </w:pPr>
          </w:p>
          <w:p w14:paraId="232D1D91" w14:textId="77777777" w:rsidR="005B2566" w:rsidRDefault="005B2566" w:rsidP="004308B0">
            <w:pPr>
              <w:pStyle w:val="ListBullet"/>
            </w:pPr>
          </w:p>
          <w:p w14:paraId="14D40B0C" w14:textId="77777777" w:rsidR="005B2566" w:rsidRDefault="005B2566" w:rsidP="004308B0">
            <w:pPr>
              <w:pStyle w:val="ListBullet"/>
            </w:pPr>
          </w:p>
          <w:p w14:paraId="34D93778" w14:textId="77777777" w:rsidR="005B2566" w:rsidRDefault="005B2566" w:rsidP="004308B0">
            <w:pPr>
              <w:pStyle w:val="ListBullet"/>
            </w:pPr>
          </w:p>
          <w:p w14:paraId="0C31B533" w14:textId="77777777" w:rsidR="005B2566" w:rsidRDefault="005B2566" w:rsidP="004308B0">
            <w:pPr>
              <w:pStyle w:val="ListBullet"/>
            </w:pPr>
          </w:p>
          <w:p w14:paraId="5A722733" w14:textId="0867AF99" w:rsidR="00FC64DD" w:rsidRDefault="00FC64DD" w:rsidP="004308B0">
            <w:pPr>
              <w:pStyle w:val="ListBullet"/>
            </w:pPr>
            <w:r>
              <w:t xml:space="preserve">All managers to instruct staff to complete by end of </w:t>
            </w:r>
            <w:r w:rsidR="00D3374D">
              <w:t xml:space="preserve">September </w:t>
            </w:r>
            <w:r>
              <w:t>2020</w:t>
            </w:r>
            <w:r w:rsidR="005209FE">
              <w:t xml:space="preserve"> and monitor </w:t>
            </w:r>
            <w:proofErr w:type="gramStart"/>
            <w:r w:rsidR="005209FE">
              <w:t>completion</w:t>
            </w:r>
            <w:proofErr w:type="gramEnd"/>
          </w:p>
          <w:p w14:paraId="7972C166" w14:textId="77777777" w:rsidR="0012576F" w:rsidRDefault="0012576F" w:rsidP="004308B0">
            <w:pPr>
              <w:pStyle w:val="ListBullet"/>
            </w:pPr>
          </w:p>
          <w:p w14:paraId="7FD3E152" w14:textId="77777777" w:rsidR="00A451F5" w:rsidRDefault="00A451F5" w:rsidP="004308B0">
            <w:pPr>
              <w:pStyle w:val="ListBullet"/>
            </w:pPr>
          </w:p>
          <w:p w14:paraId="7E780E2E" w14:textId="77777777" w:rsidR="00A451F5" w:rsidRDefault="00A451F5" w:rsidP="004308B0">
            <w:pPr>
              <w:pStyle w:val="ListBullet"/>
            </w:pPr>
          </w:p>
          <w:p w14:paraId="5EC5039A" w14:textId="77777777" w:rsidR="00A451F5" w:rsidRDefault="00A451F5" w:rsidP="004308B0">
            <w:pPr>
              <w:pStyle w:val="ListBullet"/>
            </w:pPr>
          </w:p>
          <w:p w14:paraId="6A3D2BC9" w14:textId="77777777" w:rsidR="00A451F5" w:rsidRDefault="00A451F5" w:rsidP="004308B0">
            <w:pPr>
              <w:pStyle w:val="ListBullet"/>
            </w:pPr>
          </w:p>
          <w:p w14:paraId="35CDC1F6" w14:textId="77777777" w:rsidR="002352CA" w:rsidRDefault="002352CA" w:rsidP="004308B0">
            <w:pPr>
              <w:pStyle w:val="ListBullet"/>
            </w:pPr>
          </w:p>
          <w:p w14:paraId="12A63A55" w14:textId="77777777" w:rsidR="005B2566" w:rsidRDefault="005B2566" w:rsidP="004308B0">
            <w:pPr>
              <w:pStyle w:val="ListBullet"/>
            </w:pPr>
          </w:p>
          <w:p w14:paraId="3196CB11" w14:textId="5A6FD5F8" w:rsidR="002352CA" w:rsidRDefault="002352CA" w:rsidP="004308B0">
            <w:pPr>
              <w:pStyle w:val="ListBullet"/>
            </w:pPr>
            <w:r>
              <w:t xml:space="preserve">All Team managers to </w:t>
            </w:r>
            <w:r w:rsidR="00E16CDD">
              <w:t xml:space="preserve">keep abreast of changing </w:t>
            </w:r>
            <w:proofErr w:type="gramStart"/>
            <w:r w:rsidR="00E16CDD">
              <w:t>guidance</w:t>
            </w:r>
            <w:proofErr w:type="gramEnd"/>
          </w:p>
          <w:p w14:paraId="00F916B5" w14:textId="77777777" w:rsidR="002352CA" w:rsidRDefault="002352CA" w:rsidP="004308B0">
            <w:pPr>
              <w:pStyle w:val="ListBullet"/>
            </w:pPr>
          </w:p>
          <w:p w14:paraId="6EE8D4D3" w14:textId="77777777" w:rsidR="002352CA" w:rsidRDefault="002352CA" w:rsidP="004308B0">
            <w:pPr>
              <w:pStyle w:val="ListBullet"/>
            </w:pPr>
          </w:p>
          <w:p w14:paraId="75398FE5" w14:textId="77777777" w:rsidR="002352CA" w:rsidRDefault="002352CA" w:rsidP="004308B0">
            <w:pPr>
              <w:pStyle w:val="ListBullet"/>
            </w:pPr>
          </w:p>
          <w:p w14:paraId="3C52497D" w14:textId="77777777" w:rsidR="002352CA" w:rsidRDefault="002352CA" w:rsidP="004308B0">
            <w:pPr>
              <w:pStyle w:val="ListBullet"/>
            </w:pPr>
          </w:p>
          <w:p w14:paraId="3BDA1FA5" w14:textId="77777777" w:rsidR="002352CA" w:rsidRDefault="002352CA" w:rsidP="004308B0">
            <w:pPr>
              <w:pStyle w:val="ListBullet"/>
            </w:pPr>
          </w:p>
          <w:p w14:paraId="33023141" w14:textId="77777777" w:rsidR="002352CA" w:rsidRDefault="002352CA" w:rsidP="004308B0">
            <w:pPr>
              <w:pStyle w:val="ListBullet"/>
            </w:pPr>
          </w:p>
          <w:p w14:paraId="76284D72" w14:textId="77777777" w:rsidR="002352CA" w:rsidRDefault="002352CA" w:rsidP="004308B0">
            <w:pPr>
              <w:pStyle w:val="ListBullet"/>
            </w:pPr>
          </w:p>
          <w:p w14:paraId="0BFF4028" w14:textId="77777777" w:rsidR="00A451F5" w:rsidRDefault="00A451F5" w:rsidP="004308B0">
            <w:pPr>
              <w:pStyle w:val="ListBullet"/>
            </w:pPr>
          </w:p>
          <w:p w14:paraId="6E441A1F" w14:textId="77777777" w:rsidR="00FC64DD" w:rsidRDefault="001D38A6" w:rsidP="004308B0">
            <w:pPr>
              <w:pStyle w:val="ListBullet"/>
            </w:pPr>
            <w:r>
              <w:t xml:space="preserve">All Team managers. Reviews started May </w:t>
            </w:r>
            <w:proofErr w:type="gramStart"/>
            <w:r>
              <w:t>2020</w:t>
            </w:r>
            <w:proofErr w:type="gramEnd"/>
          </w:p>
          <w:p w14:paraId="45AB11D8" w14:textId="77777777" w:rsidR="00D3123C" w:rsidRDefault="00D3123C" w:rsidP="004308B0">
            <w:pPr>
              <w:pStyle w:val="ListBullet"/>
            </w:pPr>
          </w:p>
          <w:p w14:paraId="4ED86B9A" w14:textId="77777777" w:rsidR="00D3123C" w:rsidRDefault="00D3123C" w:rsidP="004308B0">
            <w:pPr>
              <w:pStyle w:val="ListBullet"/>
            </w:pPr>
          </w:p>
          <w:p w14:paraId="5FA4CE82" w14:textId="77777777" w:rsidR="00D3123C" w:rsidRDefault="00D3123C" w:rsidP="004308B0">
            <w:pPr>
              <w:pStyle w:val="ListBullet"/>
            </w:pPr>
          </w:p>
          <w:p w14:paraId="509329B7" w14:textId="77777777" w:rsidR="00D3123C" w:rsidRDefault="00D3123C" w:rsidP="004308B0">
            <w:pPr>
              <w:pStyle w:val="ListBullet"/>
            </w:pPr>
          </w:p>
          <w:p w14:paraId="38B43F2D" w14:textId="77777777" w:rsidR="00D3123C" w:rsidRDefault="00D3123C" w:rsidP="004308B0">
            <w:pPr>
              <w:pStyle w:val="ListBullet"/>
            </w:pPr>
          </w:p>
          <w:p w14:paraId="75E87830" w14:textId="77777777" w:rsidR="00D3123C" w:rsidRDefault="00D3123C" w:rsidP="004308B0">
            <w:pPr>
              <w:pStyle w:val="ListBullet"/>
            </w:pPr>
          </w:p>
          <w:p w14:paraId="7257B748" w14:textId="77777777" w:rsidR="00D3123C" w:rsidRDefault="00D3123C" w:rsidP="004308B0">
            <w:pPr>
              <w:pStyle w:val="ListBullet"/>
            </w:pPr>
          </w:p>
          <w:p w14:paraId="2A1F2A16" w14:textId="77777777" w:rsidR="00D3123C" w:rsidRDefault="00D3123C" w:rsidP="004308B0">
            <w:pPr>
              <w:pStyle w:val="ListBullet"/>
            </w:pPr>
          </w:p>
          <w:p w14:paraId="39E4DF47" w14:textId="77777777" w:rsidR="00D3123C" w:rsidRDefault="00D3123C" w:rsidP="004308B0">
            <w:pPr>
              <w:pStyle w:val="ListBullet"/>
            </w:pPr>
            <w:r>
              <w:t>CEO/all managers</w:t>
            </w:r>
          </w:p>
          <w:p w14:paraId="3F24066B" w14:textId="77777777" w:rsidR="00543B09" w:rsidRDefault="00543B09" w:rsidP="004308B0">
            <w:pPr>
              <w:pStyle w:val="ListBullet"/>
            </w:pPr>
          </w:p>
          <w:p w14:paraId="639E2B26" w14:textId="77777777" w:rsidR="00543B09" w:rsidRDefault="00543B09" w:rsidP="004308B0">
            <w:pPr>
              <w:pStyle w:val="ListBullet"/>
            </w:pPr>
          </w:p>
          <w:p w14:paraId="47F099E2" w14:textId="77777777" w:rsidR="00543B09" w:rsidRDefault="00543B09" w:rsidP="004308B0">
            <w:pPr>
              <w:pStyle w:val="ListBullet"/>
            </w:pPr>
          </w:p>
          <w:p w14:paraId="2E4D49EE" w14:textId="77777777" w:rsidR="00543B09" w:rsidRDefault="00543B09" w:rsidP="004308B0">
            <w:pPr>
              <w:pStyle w:val="ListBullet"/>
            </w:pPr>
          </w:p>
          <w:p w14:paraId="0F652657" w14:textId="77777777" w:rsidR="00543B09" w:rsidRDefault="00543B09" w:rsidP="004308B0">
            <w:pPr>
              <w:pStyle w:val="ListBullet"/>
            </w:pPr>
          </w:p>
          <w:p w14:paraId="614CC92E" w14:textId="77777777" w:rsidR="00543B09" w:rsidRDefault="00543B09" w:rsidP="004308B0">
            <w:pPr>
              <w:pStyle w:val="ListBullet"/>
            </w:pPr>
          </w:p>
          <w:p w14:paraId="4592C2C1" w14:textId="77777777" w:rsidR="00543B09" w:rsidRDefault="00543B09" w:rsidP="004308B0">
            <w:pPr>
              <w:pStyle w:val="ListBullet"/>
            </w:pPr>
          </w:p>
          <w:p w14:paraId="5186C961" w14:textId="7FB6E741" w:rsidR="001F06FC" w:rsidRPr="00FA0736" w:rsidRDefault="001F06FC" w:rsidP="004308B0">
            <w:pPr>
              <w:pStyle w:val="ListBullet"/>
            </w:pPr>
            <w:r>
              <w:t>SMT/MTM</w:t>
            </w:r>
          </w:p>
        </w:tc>
        <w:tc>
          <w:tcPr>
            <w:tcW w:w="971" w:type="dxa"/>
          </w:tcPr>
          <w:p w14:paraId="738B38CC" w14:textId="2C23952E" w:rsidR="00A21B40" w:rsidRDefault="00A21B40" w:rsidP="004308B0">
            <w:pPr>
              <w:pStyle w:val="ListBullet"/>
            </w:pPr>
            <w:r>
              <w:lastRenderedPageBreak/>
              <w:t>Every 2 weeks</w:t>
            </w:r>
          </w:p>
          <w:p w14:paraId="3F0EDEC6" w14:textId="77777777" w:rsidR="00A21B40" w:rsidRDefault="00A21B40" w:rsidP="004308B0">
            <w:pPr>
              <w:pStyle w:val="ListBullet"/>
            </w:pPr>
          </w:p>
          <w:p w14:paraId="388524BA" w14:textId="77777777" w:rsidR="00A21B40" w:rsidRDefault="00A21B40" w:rsidP="004308B0">
            <w:pPr>
              <w:pStyle w:val="ListBullet"/>
            </w:pPr>
          </w:p>
          <w:p w14:paraId="66DEC265" w14:textId="77777777" w:rsidR="00A21B40" w:rsidRDefault="00A21B40" w:rsidP="004308B0">
            <w:pPr>
              <w:pStyle w:val="ListBullet"/>
            </w:pPr>
          </w:p>
          <w:p w14:paraId="0AD479D5" w14:textId="77777777" w:rsidR="00A21B40" w:rsidRDefault="00A21B40" w:rsidP="004308B0">
            <w:pPr>
              <w:pStyle w:val="ListBullet"/>
            </w:pPr>
          </w:p>
          <w:p w14:paraId="2F15F99E" w14:textId="77777777" w:rsidR="00B45A48" w:rsidRDefault="00B45A48" w:rsidP="004308B0">
            <w:pPr>
              <w:pStyle w:val="ListBullet"/>
            </w:pPr>
            <w:r>
              <w:t>By 1</w:t>
            </w:r>
            <w:r w:rsidRPr="00B45A48">
              <w:rPr>
                <w:vertAlign w:val="superscript"/>
              </w:rPr>
              <w:t>st</w:t>
            </w:r>
            <w:r>
              <w:t xml:space="preserve"> June for all staff</w:t>
            </w:r>
          </w:p>
          <w:p w14:paraId="7915FE55" w14:textId="77777777" w:rsidR="00D935FA" w:rsidRDefault="00D935FA" w:rsidP="004308B0">
            <w:pPr>
              <w:pStyle w:val="ListBullet"/>
            </w:pPr>
          </w:p>
          <w:p w14:paraId="158736DC" w14:textId="77777777" w:rsidR="00D935FA" w:rsidRDefault="00D935FA" w:rsidP="004308B0">
            <w:pPr>
              <w:pStyle w:val="ListBullet"/>
            </w:pPr>
          </w:p>
          <w:p w14:paraId="7F505635" w14:textId="77777777" w:rsidR="00D935FA" w:rsidRDefault="00D935FA" w:rsidP="004308B0">
            <w:pPr>
              <w:pStyle w:val="ListBullet"/>
            </w:pPr>
          </w:p>
          <w:p w14:paraId="386473D5" w14:textId="77777777" w:rsidR="002C7AE7" w:rsidRDefault="002C7AE7" w:rsidP="004308B0">
            <w:pPr>
              <w:pStyle w:val="ListBullet"/>
            </w:pPr>
          </w:p>
          <w:p w14:paraId="00BC8A93" w14:textId="77777777" w:rsidR="002C7AE7" w:rsidRDefault="002C7AE7" w:rsidP="004308B0">
            <w:pPr>
              <w:pStyle w:val="ListBullet"/>
            </w:pPr>
          </w:p>
          <w:p w14:paraId="5C1CD4DC" w14:textId="77777777" w:rsidR="002C7AE7" w:rsidRDefault="002C7AE7" w:rsidP="004308B0">
            <w:pPr>
              <w:pStyle w:val="ListBullet"/>
            </w:pPr>
          </w:p>
          <w:p w14:paraId="591EE33F" w14:textId="77777777" w:rsidR="002C7AE7" w:rsidRDefault="002C7AE7" w:rsidP="004308B0">
            <w:pPr>
              <w:pStyle w:val="ListBullet"/>
            </w:pPr>
          </w:p>
          <w:p w14:paraId="1100DFB3" w14:textId="77777777" w:rsidR="002C7AE7" w:rsidRDefault="002C7AE7" w:rsidP="004308B0">
            <w:pPr>
              <w:pStyle w:val="ListBullet"/>
            </w:pPr>
          </w:p>
          <w:p w14:paraId="2CD93B53" w14:textId="77777777" w:rsidR="0073067D" w:rsidRDefault="0073067D" w:rsidP="004308B0">
            <w:pPr>
              <w:pStyle w:val="ListBullet"/>
            </w:pPr>
          </w:p>
          <w:p w14:paraId="24C5B865" w14:textId="77777777" w:rsidR="0073067D" w:rsidRDefault="0073067D" w:rsidP="004308B0">
            <w:pPr>
              <w:pStyle w:val="ListBullet"/>
            </w:pPr>
          </w:p>
          <w:p w14:paraId="503FBAFB" w14:textId="77777777" w:rsidR="0073067D" w:rsidRDefault="0073067D" w:rsidP="004308B0">
            <w:pPr>
              <w:pStyle w:val="ListBullet"/>
            </w:pPr>
          </w:p>
          <w:p w14:paraId="69929A82" w14:textId="36C71499" w:rsidR="002C7AE7" w:rsidRDefault="0073067D" w:rsidP="004308B0">
            <w:pPr>
              <w:pStyle w:val="ListBullet"/>
            </w:pPr>
            <w:r>
              <w:t>RN by 12</w:t>
            </w:r>
            <w:r w:rsidRPr="0073067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CE7CD1C" w14:textId="77777777" w:rsidR="0073067D" w:rsidRDefault="0073067D" w:rsidP="004308B0">
            <w:pPr>
              <w:pStyle w:val="ListBullet"/>
            </w:pPr>
          </w:p>
          <w:p w14:paraId="69E3DC82" w14:textId="77777777" w:rsidR="00D935FA" w:rsidRDefault="00D935FA" w:rsidP="004308B0">
            <w:pPr>
              <w:pStyle w:val="ListBullet"/>
            </w:pPr>
            <w:r>
              <w:t xml:space="preserve">Now for TH, DBC and TSC, by end June for </w:t>
            </w:r>
            <w:r>
              <w:lastRenderedPageBreak/>
              <w:t>rest</w:t>
            </w:r>
          </w:p>
          <w:p w14:paraId="658F537F" w14:textId="77777777" w:rsidR="001D38A6" w:rsidRDefault="001D38A6" w:rsidP="004308B0">
            <w:pPr>
              <w:pStyle w:val="ListBullet"/>
            </w:pPr>
          </w:p>
          <w:p w14:paraId="46831B09" w14:textId="77777777" w:rsidR="001D38A6" w:rsidRDefault="001D38A6" w:rsidP="004308B0">
            <w:pPr>
              <w:pStyle w:val="ListBullet"/>
            </w:pPr>
          </w:p>
          <w:p w14:paraId="2EB0F153" w14:textId="77777777" w:rsidR="001D38A6" w:rsidRDefault="001D38A6" w:rsidP="004308B0">
            <w:pPr>
              <w:pStyle w:val="ListBullet"/>
            </w:pPr>
          </w:p>
          <w:p w14:paraId="5526DAD0" w14:textId="77777777" w:rsidR="001D38A6" w:rsidRDefault="001D38A6" w:rsidP="004308B0">
            <w:pPr>
              <w:pStyle w:val="ListBullet"/>
            </w:pPr>
          </w:p>
          <w:p w14:paraId="4EA53959" w14:textId="77777777" w:rsidR="001D38A6" w:rsidRDefault="001D38A6" w:rsidP="004308B0">
            <w:pPr>
              <w:pStyle w:val="ListBullet"/>
            </w:pPr>
          </w:p>
          <w:p w14:paraId="3395F8BA" w14:textId="77777777" w:rsidR="001D38A6" w:rsidRDefault="001D38A6" w:rsidP="004308B0">
            <w:pPr>
              <w:pStyle w:val="ListBullet"/>
            </w:pPr>
          </w:p>
          <w:p w14:paraId="1B73D8E8" w14:textId="77777777" w:rsidR="001D38A6" w:rsidRDefault="001D38A6" w:rsidP="004308B0">
            <w:pPr>
              <w:pStyle w:val="ListBullet"/>
            </w:pPr>
          </w:p>
          <w:p w14:paraId="4654EDE2" w14:textId="77777777" w:rsidR="001D38A6" w:rsidRDefault="001D38A6" w:rsidP="004308B0">
            <w:pPr>
              <w:pStyle w:val="ListBullet"/>
            </w:pPr>
          </w:p>
          <w:p w14:paraId="4336DA62" w14:textId="77777777" w:rsidR="001D38A6" w:rsidRDefault="001D38A6" w:rsidP="004308B0">
            <w:pPr>
              <w:pStyle w:val="ListBullet"/>
            </w:pPr>
          </w:p>
          <w:p w14:paraId="2A64AEEE" w14:textId="77777777" w:rsidR="001D38A6" w:rsidRDefault="001D38A6" w:rsidP="004308B0">
            <w:pPr>
              <w:pStyle w:val="ListBullet"/>
            </w:pPr>
          </w:p>
          <w:p w14:paraId="7397A551" w14:textId="77777777" w:rsidR="001D38A6" w:rsidRDefault="001D38A6" w:rsidP="004308B0">
            <w:pPr>
              <w:pStyle w:val="ListBullet"/>
            </w:pPr>
          </w:p>
          <w:p w14:paraId="1BAE11DC" w14:textId="77777777" w:rsidR="001D38A6" w:rsidRDefault="001D38A6" w:rsidP="004308B0">
            <w:pPr>
              <w:pStyle w:val="ListBullet"/>
            </w:pPr>
          </w:p>
          <w:p w14:paraId="7FEFDB17" w14:textId="77777777" w:rsidR="001D38A6" w:rsidRDefault="001D38A6" w:rsidP="004308B0">
            <w:pPr>
              <w:pStyle w:val="ListBullet"/>
            </w:pPr>
          </w:p>
          <w:p w14:paraId="2FB50E12" w14:textId="77777777" w:rsidR="001D38A6" w:rsidRDefault="001D38A6" w:rsidP="004308B0">
            <w:pPr>
              <w:pStyle w:val="ListBullet"/>
            </w:pPr>
          </w:p>
          <w:p w14:paraId="4FE9A72C" w14:textId="77777777" w:rsidR="001D38A6" w:rsidRDefault="001D38A6" w:rsidP="004308B0">
            <w:pPr>
              <w:pStyle w:val="ListBullet"/>
            </w:pPr>
          </w:p>
          <w:p w14:paraId="51BF2CA2" w14:textId="77777777" w:rsidR="001D38A6" w:rsidRDefault="001D38A6" w:rsidP="004308B0">
            <w:pPr>
              <w:pStyle w:val="ListBullet"/>
            </w:pPr>
          </w:p>
          <w:p w14:paraId="2E20210A" w14:textId="77777777" w:rsidR="001D38A6" w:rsidRDefault="001D38A6" w:rsidP="004308B0">
            <w:pPr>
              <w:pStyle w:val="ListBullet"/>
            </w:pPr>
          </w:p>
          <w:p w14:paraId="0DAFEE36" w14:textId="77777777" w:rsidR="005B2566" w:rsidRDefault="005B2566" w:rsidP="004308B0">
            <w:pPr>
              <w:pStyle w:val="ListBullet"/>
            </w:pPr>
          </w:p>
          <w:p w14:paraId="3152497C" w14:textId="77777777" w:rsidR="005B2566" w:rsidRDefault="005B2566" w:rsidP="004308B0">
            <w:pPr>
              <w:pStyle w:val="ListBullet"/>
            </w:pPr>
          </w:p>
          <w:p w14:paraId="65CEB67F" w14:textId="77777777" w:rsidR="00A21B40" w:rsidRDefault="00A21B40" w:rsidP="004308B0">
            <w:pPr>
              <w:pStyle w:val="ListBullet"/>
            </w:pPr>
          </w:p>
          <w:p w14:paraId="1FF5115E" w14:textId="77777777" w:rsidR="00D546AC" w:rsidRDefault="00D546AC" w:rsidP="004308B0">
            <w:pPr>
              <w:pStyle w:val="ListBullet"/>
            </w:pPr>
          </w:p>
          <w:p w14:paraId="463C11A9" w14:textId="77777777" w:rsidR="00A21B40" w:rsidRDefault="00A21B40" w:rsidP="004308B0">
            <w:pPr>
              <w:pStyle w:val="ListBullet"/>
            </w:pPr>
          </w:p>
          <w:p w14:paraId="6B6461BE" w14:textId="43FD7364" w:rsidR="005209FE" w:rsidRDefault="005209FE" w:rsidP="004308B0">
            <w:pPr>
              <w:pStyle w:val="ListBullet"/>
            </w:pPr>
            <w:r>
              <w:t>End June 2020</w:t>
            </w:r>
            <w:r w:rsidR="004D0A36">
              <w:t xml:space="preserve"> and random review to take </w:t>
            </w:r>
            <w:proofErr w:type="gramStart"/>
            <w:r w:rsidR="004D0A36">
              <w:t>place</w:t>
            </w:r>
            <w:proofErr w:type="gramEnd"/>
          </w:p>
          <w:p w14:paraId="1B3CBE82" w14:textId="77777777" w:rsidR="001D38A6" w:rsidRDefault="001D38A6" w:rsidP="004308B0">
            <w:pPr>
              <w:pStyle w:val="ListBullet"/>
            </w:pPr>
          </w:p>
          <w:p w14:paraId="0F7061CA" w14:textId="77777777" w:rsidR="00E16CDD" w:rsidRDefault="00E16CDD" w:rsidP="004308B0">
            <w:pPr>
              <w:pStyle w:val="ListBullet"/>
            </w:pPr>
          </w:p>
          <w:p w14:paraId="65643BED" w14:textId="77777777" w:rsidR="00E16CDD" w:rsidRDefault="00E16CDD" w:rsidP="004308B0">
            <w:pPr>
              <w:pStyle w:val="ListBullet"/>
            </w:pPr>
          </w:p>
          <w:p w14:paraId="515BE01E" w14:textId="77777777" w:rsidR="00E16CDD" w:rsidRDefault="00E16CDD" w:rsidP="004308B0">
            <w:pPr>
              <w:pStyle w:val="ListBullet"/>
            </w:pPr>
          </w:p>
          <w:p w14:paraId="4CB1C3C0" w14:textId="77777777" w:rsidR="00E16CDD" w:rsidRDefault="00E16CDD" w:rsidP="004308B0">
            <w:pPr>
              <w:pStyle w:val="ListBullet"/>
            </w:pPr>
          </w:p>
          <w:p w14:paraId="5AAF8952" w14:textId="77777777" w:rsidR="00E16CDD" w:rsidRDefault="00E16CDD" w:rsidP="004308B0">
            <w:pPr>
              <w:pStyle w:val="ListBullet"/>
            </w:pPr>
          </w:p>
          <w:p w14:paraId="1B33F033" w14:textId="77777777" w:rsidR="001D38A6" w:rsidRDefault="001D38A6" w:rsidP="004308B0">
            <w:pPr>
              <w:pStyle w:val="ListBullet"/>
            </w:pPr>
            <w:r>
              <w:t>To be concluded for existing staff by end June 2020</w:t>
            </w:r>
          </w:p>
          <w:p w14:paraId="32928D19" w14:textId="77777777" w:rsidR="00E16CDD" w:rsidRDefault="00E16CDD" w:rsidP="004308B0">
            <w:pPr>
              <w:pStyle w:val="ListBullet"/>
            </w:pPr>
          </w:p>
          <w:p w14:paraId="3C95BC3B" w14:textId="77777777" w:rsidR="00E16CDD" w:rsidRDefault="00E16CDD" w:rsidP="004308B0">
            <w:pPr>
              <w:pStyle w:val="ListBullet"/>
            </w:pPr>
            <w:r>
              <w:t>On-going</w:t>
            </w:r>
          </w:p>
          <w:p w14:paraId="5762FFAB" w14:textId="77777777" w:rsidR="00E16CDD" w:rsidRDefault="00E16CDD" w:rsidP="004308B0">
            <w:pPr>
              <w:pStyle w:val="ListBullet"/>
            </w:pPr>
          </w:p>
          <w:p w14:paraId="0BF733F7" w14:textId="77777777" w:rsidR="00E16CDD" w:rsidRDefault="00E16CDD" w:rsidP="004308B0">
            <w:pPr>
              <w:pStyle w:val="ListBullet"/>
            </w:pPr>
          </w:p>
          <w:p w14:paraId="25915357" w14:textId="77777777" w:rsidR="00E16CDD" w:rsidRDefault="00E16CDD" w:rsidP="004308B0">
            <w:pPr>
              <w:pStyle w:val="ListBullet"/>
            </w:pPr>
          </w:p>
          <w:p w14:paraId="6BD3183B" w14:textId="77777777" w:rsidR="00E16CDD" w:rsidRDefault="00E16CDD" w:rsidP="004308B0">
            <w:pPr>
              <w:pStyle w:val="ListBullet"/>
            </w:pPr>
          </w:p>
          <w:p w14:paraId="125034B0" w14:textId="77777777" w:rsidR="00E16CDD" w:rsidRDefault="00E16CDD" w:rsidP="004308B0">
            <w:pPr>
              <w:pStyle w:val="ListBullet"/>
            </w:pPr>
          </w:p>
          <w:p w14:paraId="27FEF4DF" w14:textId="77777777" w:rsidR="00E16CDD" w:rsidRDefault="00E16CDD" w:rsidP="004308B0">
            <w:pPr>
              <w:pStyle w:val="ListBullet"/>
            </w:pPr>
          </w:p>
          <w:p w14:paraId="5336E474" w14:textId="77777777" w:rsidR="00E16CDD" w:rsidRDefault="00E16CDD" w:rsidP="004308B0">
            <w:pPr>
              <w:pStyle w:val="ListBullet"/>
            </w:pPr>
          </w:p>
          <w:p w14:paraId="5D539DA1" w14:textId="5EB97DCF" w:rsidR="00E16CDD" w:rsidRDefault="00E16CDD" w:rsidP="00E16CDD">
            <w:pPr>
              <w:pStyle w:val="ListBullet"/>
            </w:pPr>
            <w:r>
              <w:t>To be concluded for existing staff by end June 2020</w:t>
            </w:r>
            <w:r w:rsidR="00D3374D">
              <w:t xml:space="preserve"> and new staff by end September</w:t>
            </w:r>
            <w:r w:rsidR="00B52D14">
              <w:t xml:space="preserve"> and o/g</w:t>
            </w:r>
          </w:p>
          <w:p w14:paraId="62D9EC85" w14:textId="50EC98EA" w:rsidR="00E16CDD" w:rsidRDefault="00D3123C" w:rsidP="004308B0">
            <w:pPr>
              <w:pStyle w:val="ListBullet"/>
            </w:pPr>
            <w:r>
              <w:t>19 Novem</w:t>
            </w:r>
            <w:r>
              <w:lastRenderedPageBreak/>
              <w:t>ber 2020 and ongoing</w:t>
            </w:r>
          </w:p>
          <w:p w14:paraId="7BE72AA7" w14:textId="77777777" w:rsidR="00E16CDD" w:rsidRDefault="00E16CDD" w:rsidP="004308B0">
            <w:pPr>
              <w:pStyle w:val="ListBullet"/>
            </w:pPr>
          </w:p>
          <w:p w14:paraId="16876546" w14:textId="77777777" w:rsidR="00E16CDD" w:rsidRDefault="00E16CDD" w:rsidP="004308B0">
            <w:pPr>
              <w:pStyle w:val="ListBullet"/>
            </w:pPr>
          </w:p>
          <w:p w14:paraId="7741F2AC" w14:textId="77777777" w:rsidR="00543B09" w:rsidRDefault="00543B09" w:rsidP="004308B0">
            <w:pPr>
              <w:pStyle w:val="ListBullet"/>
            </w:pPr>
          </w:p>
          <w:p w14:paraId="01C80F1D" w14:textId="79AA12D5" w:rsidR="001F06FC" w:rsidRPr="00FA0736" w:rsidRDefault="00BE3770" w:rsidP="004308B0">
            <w:pPr>
              <w:pStyle w:val="ListBullet"/>
            </w:pPr>
            <w:r>
              <w:t>end September 2021</w:t>
            </w:r>
          </w:p>
        </w:tc>
        <w:tc>
          <w:tcPr>
            <w:tcW w:w="1560" w:type="dxa"/>
          </w:tcPr>
          <w:p w14:paraId="2BD895C7" w14:textId="77777777" w:rsidR="004879FD" w:rsidRDefault="00D94D74" w:rsidP="004308B0">
            <w:pPr>
              <w:pStyle w:val="ListBullet"/>
            </w:pPr>
            <w:r>
              <w:lastRenderedPageBreak/>
              <w:t>Completed March 2020</w:t>
            </w:r>
          </w:p>
          <w:p w14:paraId="4D64C04F" w14:textId="77777777" w:rsidR="00D94D74" w:rsidRDefault="00D94D74" w:rsidP="004308B0">
            <w:pPr>
              <w:pStyle w:val="ListBullet"/>
            </w:pPr>
          </w:p>
          <w:p w14:paraId="2D326646" w14:textId="77777777" w:rsidR="00D94D74" w:rsidRDefault="00D94D74" w:rsidP="004308B0">
            <w:pPr>
              <w:pStyle w:val="ListBullet"/>
            </w:pPr>
          </w:p>
          <w:p w14:paraId="018A6187" w14:textId="77777777" w:rsidR="00D94D74" w:rsidRDefault="00D94D74" w:rsidP="004308B0">
            <w:pPr>
              <w:pStyle w:val="ListBullet"/>
            </w:pPr>
          </w:p>
          <w:p w14:paraId="34CC2035" w14:textId="77777777" w:rsidR="00D94D74" w:rsidRDefault="00D94D74" w:rsidP="004308B0">
            <w:pPr>
              <w:pStyle w:val="ListBullet"/>
            </w:pPr>
          </w:p>
          <w:p w14:paraId="15FC5285" w14:textId="652B17B0" w:rsidR="00D94D74" w:rsidRDefault="00D94D74" w:rsidP="004308B0">
            <w:pPr>
              <w:pStyle w:val="ListBullet"/>
            </w:pPr>
            <w:r>
              <w:t>Completed 1</w:t>
            </w:r>
            <w:r w:rsidRPr="002C7AE7"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June</w:t>
            </w:r>
            <w:proofErr w:type="gramEnd"/>
          </w:p>
          <w:p w14:paraId="0BF67F51" w14:textId="77777777" w:rsidR="00D94D74" w:rsidRDefault="00D94D74" w:rsidP="004308B0">
            <w:pPr>
              <w:pStyle w:val="ListBullet"/>
            </w:pPr>
          </w:p>
          <w:p w14:paraId="0A7EEABB" w14:textId="77777777" w:rsidR="00D94D74" w:rsidRDefault="00D94D74" w:rsidP="004308B0">
            <w:pPr>
              <w:pStyle w:val="ListBullet"/>
            </w:pPr>
          </w:p>
          <w:p w14:paraId="41FFCEC7" w14:textId="77777777" w:rsidR="00D94D74" w:rsidRDefault="00D94D74" w:rsidP="004308B0">
            <w:pPr>
              <w:pStyle w:val="ListBullet"/>
            </w:pPr>
          </w:p>
          <w:p w14:paraId="0DAC8B64" w14:textId="77777777" w:rsidR="00D94D74" w:rsidRDefault="00D94D74" w:rsidP="004308B0">
            <w:pPr>
              <w:pStyle w:val="ListBullet"/>
            </w:pPr>
          </w:p>
          <w:p w14:paraId="2F6C2417" w14:textId="77777777" w:rsidR="00D94D74" w:rsidRDefault="00D94D74" w:rsidP="004308B0">
            <w:pPr>
              <w:pStyle w:val="ListBullet"/>
            </w:pPr>
          </w:p>
          <w:p w14:paraId="62B15900" w14:textId="77777777" w:rsidR="00D94D74" w:rsidRDefault="00D94D74" w:rsidP="004308B0">
            <w:pPr>
              <w:pStyle w:val="ListBullet"/>
            </w:pPr>
          </w:p>
          <w:p w14:paraId="48B03C40" w14:textId="77777777" w:rsidR="00D94D74" w:rsidRDefault="00D94D74" w:rsidP="004308B0">
            <w:pPr>
              <w:pStyle w:val="ListBullet"/>
            </w:pPr>
          </w:p>
          <w:p w14:paraId="2C0448A1" w14:textId="77777777" w:rsidR="00D94D74" w:rsidRDefault="00D94D74" w:rsidP="004308B0">
            <w:pPr>
              <w:pStyle w:val="ListBullet"/>
            </w:pPr>
          </w:p>
          <w:p w14:paraId="244BA6F7" w14:textId="265840A0" w:rsidR="00D94D74" w:rsidRDefault="00D94D74" w:rsidP="00D94D74">
            <w:pPr>
              <w:pStyle w:val="ListBullet"/>
            </w:pPr>
            <w:r>
              <w:t>Completed 1</w:t>
            </w:r>
            <w:r w:rsidRPr="002C7AE7">
              <w:rPr>
                <w:vertAlign w:val="superscript"/>
              </w:rPr>
              <w:t>st</w:t>
            </w:r>
            <w:r>
              <w:t xml:space="preserve"> June</w:t>
            </w:r>
            <w:r w:rsidR="00013E47">
              <w:t xml:space="preserve"> </w:t>
            </w:r>
            <w:r w:rsidR="0054443F">
              <w:t xml:space="preserve">to be reviewed September </w:t>
            </w:r>
            <w:proofErr w:type="gramStart"/>
            <w:r w:rsidR="0054443F">
              <w:t>2021</w:t>
            </w:r>
            <w:proofErr w:type="gramEnd"/>
          </w:p>
          <w:p w14:paraId="37F5032E" w14:textId="67BB8C97" w:rsidR="0073067D" w:rsidRDefault="00EC793A" w:rsidP="00D94D74">
            <w:pPr>
              <w:pStyle w:val="ListBullet"/>
            </w:pPr>
            <w:r>
              <w:t xml:space="preserve">Completed 12 </w:t>
            </w:r>
            <w:proofErr w:type="gramStart"/>
            <w:r>
              <w:t>June</w:t>
            </w:r>
            <w:proofErr w:type="gramEnd"/>
          </w:p>
          <w:p w14:paraId="4D87C6F0" w14:textId="77777777" w:rsidR="0073067D" w:rsidRDefault="0073067D" w:rsidP="00D94D74">
            <w:pPr>
              <w:pStyle w:val="ListBullet"/>
            </w:pPr>
          </w:p>
          <w:p w14:paraId="1FB58557" w14:textId="77777777" w:rsidR="0073067D" w:rsidRDefault="0073067D" w:rsidP="00D94D74">
            <w:pPr>
              <w:pStyle w:val="ListBullet"/>
            </w:pPr>
          </w:p>
          <w:p w14:paraId="13B4A8E8" w14:textId="77777777" w:rsidR="0073067D" w:rsidRDefault="0073067D" w:rsidP="00D94D74">
            <w:pPr>
              <w:pStyle w:val="ListBullet"/>
            </w:pPr>
          </w:p>
          <w:p w14:paraId="4138A064" w14:textId="0CC82873" w:rsidR="00D94D74" w:rsidRDefault="002C7AE7" w:rsidP="00D94D74">
            <w:pPr>
              <w:pStyle w:val="ListBullet"/>
            </w:pPr>
            <w:r>
              <w:t>Completed for all sites.</w:t>
            </w:r>
          </w:p>
          <w:p w14:paraId="346DF3EC" w14:textId="77777777" w:rsidR="00D94D74" w:rsidRDefault="00D94D74" w:rsidP="00D94D74">
            <w:pPr>
              <w:pStyle w:val="ListBullet"/>
            </w:pPr>
          </w:p>
          <w:p w14:paraId="303967CE" w14:textId="77777777" w:rsidR="005B2566" w:rsidRDefault="005B2566" w:rsidP="00D94D74">
            <w:pPr>
              <w:pStyle w:val="ListBullet"/>
            </w:pPr>
          </w:p>
          <w:p w14:paraId="255005EE" w14:textId="77777777" w:rsidR="005B2566" w:rsidRDefault="005B2566" w:rsidP="00D94D74">
            <w:pPr>
              <w:pStyle w:val="ListBullet"/>
            </w:pPr>
          </w:p>
          <w:p w14:paraId="47F8121D" w14:textId="12DBB57C" w:rsidR="005B2566" w:rsidRDefault="005B2566" w:rsidP="00D94D74">
            <w:pPr>
              <w:pStyle w:val="ListBullet"/>
            </w:pPr>
            <w:r>
              <w:t>On-going</w:t>
            </w:r>
          </w:p>
          <w:p w14:paraId="11CE0C73" w14:textId="77777777" w:rsidR="005B2566" w:rsidRDefault="005B2566" w:rsidP="00D94D74">
            <w:pPr>
              <w:pStyle w:val="ListBullet"/>
            </w:pPr>
          </w:p>
          <w:p w14:paraId="28C0464F" w14:textId="77777777" w:rsidR="005B2566" w:rsidRDefault="005B2566" w:rsidP="00D94D74">
            <w:pPr>
              <w:pStyle w:val="ListBullet"/>
            </w:pPr>
          </w:p>
          <w:p w14:paraId="735616D1" w14:textId="77777777" w:rsidR="005B2566" w:rsidRDefault="005B2566" w:rsidP="00D94D74">
            <w:pPr>
              <w:pStyle w:val="ListBullet"/>
            </w:pPr>
          </w:p>
          <w:p w14:paraId="48B65320" w14:textId="77777777" w:rsidR="005B2566" w:rsidRDefault="005B2566" w:rsidP="00D94D74">
            <w:pPr>
              <w:pStyle w:val="ListBullet"/>
            </w:pPr>
          </w:p>
          <w:p w14:paraId="159FCE91" w14:textId="77777777" w:rsidR="005B2566" w:rsidRDefault="005B2566" w:rsidP="00D94D74">
            <w:pPr>
              <w:pStyle w:val="ListBullet"/>
            </w:pPr>
          </w:p>
          <w:p w14:paraId="2EC43F48" w14:textId="77777777" w:rsidR="005B2566" w:rsidRDefault="005B2566" w:rsidP="00D94D74">
            <w:pPr>
              <w:pStyle w:val="ListBullet"/>
            </w:pPr>
          </w:p>
          <w:p w14:paraId="39BC863F" w14:textId="77777777" w:rsidR="005B2566" w:rsidRDefault="005B2566" w:rsidP="00D94D74">
            <w:pPr>
              <w:pStyle w:val="ListBullet"/>
            </w:pPr>
            <w:r>
              <w:t>On-going</w:t>
            </w:r>
          </w:p>
          <w:p w14:paraId="5784F48D" w14:textId="77777777" w:rsidR="005B2566" w:rsidRDefault="005B2566" w:rsidP="00D94D74">
            <w:pPr>
              <w:pStyle w:val="ListBullet"/>
            </w:pPr>
          </w:p>
          <w:p w14:paraId="705B9603" w14:textId="77777777" w:rsidR="005B2566" w:rsidRDefault="005B2566" w:rsidP="00D94D74">
            <w:pPr>
              <w:pStyle w:val="ListBullet"/>
            </w:pPr>
          </w:p>
          <w:p w14:paraId="0496E59B" w14:textId="77777777" w:rsidR="005B2566" w:rsidRDefault="005B2566" w:rsidP="00D94D74">
            <w:pPr>
              <w:pStyle w:val="ListBullet"/>
            </w:pPr>
          </w:p>
          <w:p w14:paraId="2BF3302B" w14:textId="77777777" w:rsidR="005B2566" w:rsidRDefault="005B2566" w:rsidP="00D94D74">
            <w:pPr>
              <w:pStyle w:val="ListBullet"/>
            </w:pPr>
          </w:p>
          <w:p w14:paraId="2B8BB8B0" w14:textId="77777777" w:rsidR="005B2566" w:rsidRDefault="005B2566" w:rsidP="00D94D74">
            <w:pPr>
              <w:pStyle w:val="ListBullet"/>
            </w:pPr>
          </w:p>
          <w:p w14:paraId="2A391453" w14:textId="2A55B375" w:rsidR="005B2566" w:rsidRDefault="005B2566" w:rsidP="00D94D74">
            <w:pPr>
              <w:pStyle w:val="ListBullet"/>
            </w:pPr>
            <w:r>
              <w:t>On-going</w:t>
            </w:r>
          </w:p>
          <w:p w14:paraId="34D25D95" w14:textId="77777777" w:rsidR="005B2566" w:rsidRDefault="005B2566" w:rsidP="00D94D74">
            <w:pPr>
              <w:pStyle w:val="ListBullet"/>
            </w:pPr>
          </w:p>
          <w:p w14:paraId="56484A22" w14:textId="77777777" w:rsidR="005B2566" w:rsidRDefault="005B2566" w:rsidP="00D94D74">
            <w:pPr>
              <w:pStyle w:val="ListBullet"/>
            </w:pPr>
          </w:p>
          <w:p w14:paraId="2E50DA7C" w14:textId="77777777" w:rsidR="005B2566" w:rsidRDefault="005B2566" w:rsidP="00D94D74">
            <w:pPr>
              <w:pStyle w:val="ListBullet"/>
            </w:pPr>
          </w:p>
          <w:p w14:paraId="6EDAA29B" w14:textId="77777777" w:rsidR="005B2566" w:rsidRDefault="005B2566" w:rsidP="00D94D74">
            <w:pPr>
              <w:pStyle w:val="ListBullet"/>
            </w:pPr>
          </w:p>
          <w:p w14:paraId="549D1329" w14:textId="77777777" w:rsidR="005B2566" w:rsidRDefault="005B2566" w:rsidP="00D94D74">
            <w:pPr>
              <w:pStyle w:val="ListBullet"/>
            </w:pPr>
          </w:p>
          <w:p w14:paraId="28F4F9AB" w14:textId="77777777" w:rsidR="005B2566" w:rsidRDefault="005B2566" w:rsidP="00D94D74">
            <w:pPr>
              <w:pStyle w:val="ListBullet"/>
            </w:pPr>
          </w:p>
          <w:p w14:paraId="591ACC91" w14:textId="77777777" w:rsidR="005B2566" w:rsidRDefault="005B2566" w:rsidP="00D94D74">
            <w:pPr>
              <w:pStyle w:val="ListBullet"/>
            </w:pPr>
          </w:p>
          <w:p w14:paraId="7426C066" w14:textId="7DA83840" w:rsidR="005B2566" w:rsidRDefault="00EC793A" w:rsidP="00D94D74">
            <w:pPr>
              <w:pStyle w:val="ListBullet"/>
            </w:pPr>
            <w:r>
              <w:t>Completed and</w:t>
            </w:r>
          </w:p>
          <w:p w14:paraId="1076F79B" w14:textId="77777777" w:rsidR="005B2566" w:rsidRDefault="005B2566" w:rsidP="00D94D74">
            <w:pPr>
              <w:pStyle w:val="ListBullet"/>
            </w:pPr>
            <w:r>
              <w:t>On-going</w:t>
            </w:r>
          </w:p>
          <w:p w14:paraId="0D702A81" w14:textId="77777777" w:rsidR="005B2566" w:rsidRDefault="005B2566" w:rsidP="00D94D74">
            <w:pPr>
              <w:pStyle w:val="ListBullet"/>
            </w:pPr>
          </w:p>
          <w:p w14:paraId="231B59DA" w14:textId="77777777" w:rsidR="005B2566" w:rsidRDefault="005B2566" w:rsidP="00D94D74">
            <w:pPr>
              <w:pStyle w:val="ListBullet"/>
            </w:pPr>
          </w:p>
          <w:p w14:paraId="6B52C281" w14:textId="77777777" w:rsidR="005B2566" w:rsidRDefault="005B2566" w:rsidP="00D94D74">
            <w:pPr>
              <w:pStyle w:val="ListBullet"/>
            </w:pPr>
          </w:p>
          <w:p w14:paraId="60FCC58C" w14:textId="77777777" w:rsidR="005B2566" w:rsidRDefault="005B2566" w:rsidP="00D94D74">
            <w:pPr>
              <w:pStyle w:val="ListBullet"/>
            </w:pPr>
          </w:p>
          <w:p w14:paraId="5C338145" w14:textId="77777777" w:rsidR="005B2566" w:rsidRDefault="005B2566" w:rsidP="00D94D74">
            <w:pPr>
              <w:pStyle w:val="ListBullet"/>
            </w:pPr>
          </w:p>
          <w:p w14:paraId="3EF3261C" w14:textId="213F5F37" w:rsidR="005B2566" w:rsidRDefault="005B2566" w:rsidP="00D94D74">
            <w:pPr>
              <w:pStyle w:val="ListBullet"/>
            </w:pPr>
            <w:r>
              <w:t xml:space="preserve">Being electronically monitored and reported to SMT </w:t>
            </w:r>
            <w:proofErr w:type="gramStart"/>
            <w:r>
              <w:t>weekly</w:t>
            </w:r>
            <w:proofErr w:type="gramEnd"/>
          </w:p>
          <w:p w14:paraId="1109C52F" w14:textId="77777777" w:rsidR="005B2566" w:rsidRDefault="005B2566" w:rsidP="00D94D74">
            <w:pPr>
              <w:pStyle w:val="ListBullet"/>
            </w:pPr>
          </w:p>
          <w:p w14:paraId="3EDE5AB7" w14:textId="77777777" w:rsidR="005B2566" w:rsidRDefault="005B2566" w:rsidP="00D94D74">
            <w:pPr>
              <w:pStyle w:val="ListBullet"/>
            </w:pPr>
          </w:p>
          <w:p w14:paraId="734AF29F" w14:textId="77777777" w:rsidR="005B2566" w:rsidRDefault="005B2566" w:rsidP="00D94D74">
            <w:pPr>
              <w:pStyle w:val="ListBullet"/>
            </w:pPr>
          </w:p>
          <w:p w14:paraId="4EC4FFE2" w14:textId="77777777" w:rsidR="00EC793A" w:rsidRDefault="00EC793A" w:rsidP="00D94D74">
            <w:pPr>
              <w:pStyle w:val="ListBullet"/>
            </w:pPr>
          </w:p>
          <w:p w14:paraId="3982F440" w14:textId="77777777" w:rsidR="00EC793A" w:rsidRDefault="00EC793A" w:rsidP="00D94D74">
            <w:pPr>
              <w:pStyle w:val="ListBullet"/>
            </w:pPr>
          </w:p>
          <w:p w14:paraId="6FE0FE9C" w14:textId="25948BD4" w:rsidR="00EC793A" w:rsidRDefault="00EC793A" w:rsidP="00D94D74">
            <w:pPr>
              <w:pStyle w:val="ListBullet"/>
            </w:pPr>
            <w:r>
              <w:t>In place</w:t>
            </w:r>
          </w:p>
          <w:p w14:paraId="1D4ABD4B" w14:textId="77777777" w:rsidR="005B2566" w:rsidRDefault="005B2566" w:rsidP="00D94D74">
            <w:pPr>
              <w:pStyle w:val="ListBullet"/>
            </w:pPr>
          </w:p>
          <w:p w14:paraId="574C9FB7" w14:textId="77777777" w:rsidR="005B2566" w:rsidRDefault="005B2566" w:rsidP="00D94D74">
            <w:pPr>
              <w:pStyle w:val="ListBullet"/>
            </w:pPr>
          </w:p>
          <w:p w14:paraId="31981589" w14:textId="77777777" w:rsidR="005B2566" w:rsidRDefault="005B2566" w:rsidP="00D94D74">
            <w:pPr>
              <w:pStyle w:val="ListBullet"/>
            </w:pPr>
          </w:p>
          <w:p w14:paraId="327EEB62" w14:textId="77777777" w:rsidR="005B2566" w:rsidRDefault="005B2566" w:rsidP="00D94D74">
            <w:pPr>
              <w:pStyle w:val="ListBullet"/>
            </w:pPr>
          </w:p>
          <w:p w14:paraId="4A18D46F" w14:textId="77777777" w:rsidR="005B2566" w:rsidRDefault="005B2566" w:rsidP="00D94D74">
            <w:pPr>
              <w:pStyle w:val="ListBullet"/>
            </w:pPr>
          </w:p>
          <w:p w14:paraId="359A8B41" w14:textId="77777777" w:rsidR="005B2566" w:rsidRDefault="005B2566" w:rsidP="00D94D74">
            <w:pPr>
              <w:pStyle w:val="ListBullet"/>
            </w:pPr>
          </w:p>
          <w:p w14:paraId="04DD09CB" w14:textId="77777777" w:rsidR="005B2566" w:rsidRDefault="005B2566" w:rsidP="00D94D74">
            <w:pPr>
              <w:pStyle w:val="ListBullet"/>
            </w:pPr>
          </w:p>
          <w:p w14:paraId="2ECD67AB" w14:textId="77777777" w:rsidR="005B2566" w:rsidRDefault="005B2566" w:rsidP="00D94D74">
            <w:pPr>
              <w:pStyle w:val="ListBullet"/>
            </w:pPr>
          </w:p>
          <w:p w14:paraId="190EEA6F" w14:textId="77777777" w:rsidR="005B2566" w:rsidRDefault="005B2566" w:rsidP="00D94D74">
            <w:pPr>
              <w:pStyle w:val="ListBullet"/>
            </w:pPr>
          </w:p>
          <w:p w14:paraId="6C445999" w14:textId="77777777" w:rsidR="005B2566" w:rsidRDefault="005B2566" w:rsidP="00D94D74">
            <w:pPr>
              <w:pStyle w:val="ListBullet"/>
            </w:pPr>
          </w:p>
          <w:p w14:paraId="152E220B" w14:textId="77777777" w:rsidR="005B2566" w:rsidRDefault="005B2566" w:rsidP="00D94D74">
            <w:pPr>
              <w:pStyle w:val="ListBullet"/>
            </w:pPr>
          </w:p>
          <w:p w14:paraId="25DCC35C" w14:textId="77777777" w:rsidR="005B2566" w:rsidRDefault="005B2566" w:rsidP="00D94D74">
            <w:pPr>
              <w:pStyle w:val="ListBullet"/>
            </w:pPr>
          </w:p>
          <w:p w14:paraId="112EB47A" w14:textId="77777777" w:rsidR="005B2566" w:rsidRDefault="005B2566" w:rsidP="00D94D74">
            <w:pPr>
              <w:pStyle w:val="ListBullet"/>
            </w:pPr>
          </w:p>
          <w:p w14:paraId="520A549E" w14:textId="77777777" w:rsidR="005B2566" w:rsidRDefault="005B2566" w:rsidP="00D94D74">
            <w:pPr>
              <w:pStyle w:val="ListBullet"/>
            </w:pPr>
          </w:p>
          <w:p w14:paraId="715D1DBE" w14:textId="77777777" w:rsidR="005B2566" w:rsidRDefault="005B2566" w:rsidP="00D94D74">
            <w:pPr>
              <w:pStyle w:val="ListBullet"/>
            </w:pPr>
          </w:p>
          <w:p w14:paraId="1C4AF4E4" w14:textId="77777777" w:rsidR="005B2566" w:rsidRDefault="005B2566" w:rsidP="00D94D74">
            <w:pPr>
              <w:pStyle w:val="ListBullet"/>
            </w:pPr>
          </w:p>
          <w:p w14:paraId="02A193D7" w14:textId="179D97D9" w:rsidR="005B2566" w:rsidRDefault="00EC793A" w:rsidP="00D94D74">
            <w:pPr>
              <w:pStyle w:val="ListBullet"/>
            </w:pPr>
            <w:r>
              <w:t>All risk assessments in place and reviews o/g</w:t>
            </w:r>
          </w:p>
          <w:p w14:paraId="0BB15DC0" w14:textId="77777777" w:rsidR="005B2566" w:rsidRDefault="005B2566" w:rsidP="00D94D74">
            <w:pPr>
              <w:pStyle w:val="ListBullet"/>
            </w:pPr>
          </w:p>
          <w:p w14:paraId="7933652B" w14:textId="77777777" w:rsidR="00D94D74" w:rsidRDefault="00D94D74" w:rsidP="00D94D74">
            <w:pPr>
              <w:pStyle w:val="ListBullet"/>
            </w:pPr>
          </w:p>
          <w:p w14:paraId="43BD2AEA" w14:textId="77777777" w:rsidR="00D94D74" w:rsidRDefault="00D94D74" w:rsidP="00D94D74">
            <w:pPr>
              <w:pStyle w:val="ListBullet"/>
            </w:pPr>
          </w:p>
          <w:p w14:paraId="4B243C6E" w14:textId="77777777" w:rsidR="00D94D74" w:rsidRDefault="00D94D74" w:rsidP="00D94D74">
            <w:pPr>
              <w:pStyle w:val="ListBullet"/>
            </w:pPr>
          </w:p>
          <w:p w14:paraId="482F379B" w14:textId="77777777" w:rsidR="00D94D74" w:rsidRDefault="00D94D74" w:rsidP="00D94D74">
            <w:pPr>
              <w:pStyle w:val="ListBullet"/>
            </w:pPr>
          </w:p>
          <w:p w14:paraId="56750182" w14:textId="77777777" w:rsidR="00D94D74" w:rsidRDefault="00D94D74" w:rsidP="00D94D74">
            <w:pPr>
              <w:pStyle w:val="ListBullet"/>
            </w:pPr>
          </w:p>
          <w:p w14:paraId="1557B958" w14:textId="77777777" w:rsidR="00D94D74" w:rsidRDefault="00D94D74" w:rsidP="00D94D74">
            <w:pPr>
              <w:pStyle w:val="ListBullet"/>
            </w:pPr>
          </w:p>
          <w:p w14:paraId="4F91D67B" w14:textId="77777777" w:rsidR="00D94D74" w:rsidRDefault="00D94D74" w:rsidP="00D94D74">
            <w:pPr>
              <w:pStyle w:val="ListBullet"/>
            </w:pPr>
          </w:p>
          <w:p w14:paraId="28DE08B3" w14:textId="77777777" w:rsidR="00D3123C" w:rsidRDefault="00D3123C" w:rsidP="00D94D74">
            <w:pPr>
              <w:pStyle w:val="ListBullet"/>
            </w:pPr>
          </w:p>
          <w:p w14:paraId="639C353B" w14:textId="788F7669" w:rsidR="00D3123C" w:rsidRDefault="00D3123C" w:rsidP="00D94D74">
            <w:pPr>
              <w:pStyle w:val="ListBullet"/>
            </w:pPr>
            <w:r>
              <w:t xml:space="preserve">CEO sent email </w:t>
            </w:r>
            <w:r>
              <w:lastRenderedPageBreak/>
              <w:t>19/11/20</w:t>
            </w:r>
            <w:r w:rsidR="00B52D14">
              <w:t xml:space="preserve"> and again March &amp; April 2021</w:t>
            </w:r>
          </w:p>
          <w:p w14:paraId="4013416F" w14:textId="77777777" w:rsidR="00543B09" w:rsidRDefault="00543B09" w:rsidP="00D94D74">
            <w:pPr>
              <w:pStyle w:val="ListBullet"/>
            </w:pPr>
          </w:p>
          <w:p w14:paraId="5C34DBF1" w14:textId="77777777" w:rsidR="00543B09" w:rsidRDefault="00543B09" w:rsidP="00D94D74">
            <w:pPr>
              <w:pStyle w:val="ListBullet"/>
            </w:pPr>
          </w:p>
          <w:p w14:paraId="14EBCBE5" w14:textId="77777777" w:rsidR="00543B09" w:rsidRDefault="00543B09" w:rsidP="00D94D74">
            <w:pPr>
              <w:pStyle w:val="ListBullet"/>
            </w:pPr>
          </w:p>
          <w:p w14:paraId="6D0246B9" w14:textId="77777777" w:rsidR="00543B09" w:rsidRDefault="00543B09" w:rsidP="00D94D74">
            <w:pPr>
              <w:pStyle w:val="ListBullet"/>
            </w:pPr>
          </w:p>
          <w:p w14:paraId="7EA1A941" w14:textId="77777777" w:rsidR="00543B09" w:rsidRDefault="00543B09" w:rsidP="00D94D74">
            <w:pPr>
              <w:pStyle w:val="ListBullet"/>
            </w:pPr>
          </w:p>
          <w:p w14:paraId="72F87844" w14:textId="1DA68A7C" w:rsidR="00543B09" w:rsidRPr="00FA0736" w:rsidRDefault="00543B09" w:rsidP="00D94D74">
            <w:pPr>
              <w:pStyle w:val="ListBullet"/>
            </w:pPr>
          </w:p>
        </w:tc>
      </w:tr>
      <w:tr w:rsidR="004879FD" w:rsidRPr="00FA0736" w14:paraId="0CEF7D60" w14:textId="77777777" w:rsidTr="00A0476F">
        <w:trPr>
          <w:trHeight w:val="1689"/>
        </w:trPr>
        <w:tc>
          <w:tcPr>
            <w:tcW w:w="1680" w:type="dxa"/>
            <w:vMerge/>
          </w:tcPr>
          <w:p w14:paraId="56ED464F" w14:textId="57B9FD73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4AF4105D" w14:textId="6A677475" w:rsidR="004879FD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>Staff visiting people in their own homes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</w:t>
            </w:r>
            <w:proofErr w:type="gramStart"/>
            <w:r w:rsidR="00625CD6">
              <w:rPr>
                <w:rFonts w:asciiTheme="minorHAnsi" w:hAnsiTheme="minorHAnsi" w:cstheme="minorHAnsi"/>
                <w:color w:val="000000" w:themeColor="text1"/>
              </w:rPr>
              <w:t>transmission</w:t>
            </w:r>
            <w:proofErr w:type="gramEnd"/>
          </w:p>
          <w:p w14:paraId="67AF30F8" w14:textId="77777777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00" w:type="dxa"/>
            <w:gridSpan w:val="3"/>
          </w:tcPr>
          <w:p w14:paraId="46F685FE" w14:textId="6DD1BDFA" w:rsidR="004879FD" w:rsidRPr="0038055B" w:rsidRDefault="004879FD" w:rsidP="004308B0">
            <w:pPr>
              <w:pStyle w:val="ListBullet"/>
            </w:pPr>
            <w:r w:rsidRPr="0038055B">
              <w:t>As above</w:t>
            </w:r>
          </w:p>
        </w:tc>
        <w:tc>
          <w:tcPr>
            <w:tcW w:w="3470" w:type="dxa"/>
            <w:gridSpan w:val="3"/>
          </w:tcPr>
          <w:p w14:paraId="75F79D63" w14:textId="77777777" w:rsidR="004879FD" w:rsidRDefault="004879FD" w:rsidP="004308B0">
            <w:pPr>
              <w:pStyle w:val="ListBullet"/>
            </w:pPr>
            <w:r w:rsidRPr="0038055B">
              <w:t xml:space="preserve">Staff to be made aware and to implement the coronavirus guidance and protocols </w:t>
            </w:r>
            <w:proofErr w:type="gramStart"/>
            <w:r w:rsidRPr="0038055B">
              <w:t xml:space="preserve">listed  </w:t>
            </w:r>
            <w:r w:rsidRPr="0038055B">
              <w:rPr>
                <w:color w:val="000000" w:themeColor="text1"/>
              </w:rPr>
              <w:t>above</w:t>
            </w:r>
            <w:proofErr w:type="gramEnd"/>
            <w:r w:rsidRPr="0038055B">
              <w:t xml:space="preserve"> </w:t>
            </w:r>
          </w:p>
          <w:p w14:paraId="375DD115" w14:textId="77777777" w:rsidR="00D3123C" w:rsidRDefault="00D3123C" w:rsidP="004308B0">
            <w:pPr>
              <w:pStyle w:val="ListBullet"/>
            </w:pPr>
          </w:p>
          <w:p w14:paraId="7A7F2A53" w14:textId="7A8E417E" w:rsidR="00D3123C" w:rsidRPr="0038055B" w:rsidRDefault="00D3123C" w:rsidP="00E911C4">
            <w:pPr>
              <w:pStyle w:val="ListBullet"/>
            </w:pPr>
            <w:r>
              <w:t xml:space="preserve">Staff to </w:t>
            </w:r>
            <w:r w:rsidR="00E911C4">
              <w:t>follow ventilation guidance as above</w:t>
            </w:r>
            <w:r>
              <w:t xml:space="preserve"> </w:t>
            </w:r>
          </w:p>
        </w:tc>
        <w:tc>
          <w:tcPr>
            <w:tcW w:w="1559" w:type="dxa"/>
          </w:tcPr>
          <w:p w14:paraId="04391138" w14:textId="77777777" w:rsidR="004879FD" w:rsidRDefault="004879FD" w:rsidP="004308B0">
            <w:pPr>
              <w:pStyle w:val="ListBullet"/>
            </w:pPr>
            <w:r w:rsidRPr="00284245">
              <w:t>Line managers</w:t>
            </w:r>
          </w:p>
          <w:p w14:paraId="7B87B62C" w14:textId="41BBC2D6" w:rsidR="00DA6B6E" w:rsidRPr="00284245" w:rsidRDefault="002C4076" w:rsidP="004308B0">
            <w:pPr>
              <w:pStyle w:val="ListBullet"/>
            </w:pPr>
            <w:r>
              <w:t>March 2020</w:t>
            </w:r>
            <w:r w:rsidR="00D3374D">
              <w:t xml:space="preserve"> and ongoing</w:t>
            </w:r>
          </w:p>
        </w:tc>
        <w:tc>
          <w:tcPr>
            <w:tcW w:w="971" w:type="dxa"/>
          </w:tcPr>
          <w:p w14:paraId="2064B849" w14:textId="2B2CD2F4" w:rsidR="004879FD" w:rsidRPr="00284245" w:rsidRDefault="002C4076" w:rsidP="004308B0">
            <w:pPr>
              <w:pStyle w:val="ListBullet"/>
            </w:pPr>
            <w:r>
              <w:t>March 2020</w:t>
            </w:r>
          </w:p>
        </w:tc>
        <w:tc>
          <w:tcPr>
            <w:tcW w:w="1560" w:type="dxa"/>
          </w:tcPr>
          <w:p w14:paraId="52FE9D90" w14:textId="76198619" w:rsidR="004879FD" w:rsidRPr="00FA0736" w:rsidRDefault="003E56E7" w:rsidP="004308B0">
            <w:pPr>
              <w:pStyle w:val="ListBullet"/>
            </w:pPr>
            <w:r>
              <w:t>On-going</w:t>
            </w:r>
          </w:p>
        </w:tc>
      </w:tr>
      <w:tr w:rsidR="004879FD" w:rsidRPr="00FA0736" w14:paraId="682AD343" w14:textId="77777777" w:rsidTr="00A0476F">
        <w:trPr>
          <w:trHeight w:val="70"/>
        </w:trPr>
        <w:tc>
          <w:tcPr>
            <w:tcW w:w="1680" w:type="dxa"/>
            <w:vMerge/>
          </w:tcPr>
          <w:p w14:paraId="23B14590" w14:textId="17DA52BD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62C67A5B" w14:textId="7A4C1C8A" w:rsidR="00E83DF8" w:rsidRDefault="002C4076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Service-user</w:t>
            </w:r>
            <w:r w:rsidR="004879FD">
              <w:rPr>
                <w:rFonts w:asciiTheme="minorHAnsi" w:hAnsiTheme="minorHAnsi" w:cstheme="minorHAnsi"/>
                <w:color w:val="000000" w:themeColor="text1"/>
              </w:rPr>
              <w:t xml:space="preserve"> facing counter staff in Day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community</w:t>
            </w:r>
            <w:r w:rsidR="004879FD">
              <w:rPr>
                <w:rFonts w:asciiTheme="minorHAnsi" w:hAnsiTheme="minorHAnsi" w:cstheme="minorHAnsi"/>
                <w:color w:val="000000" w:themeColor="text1"/>
              </w:rPr>
              <w:t xml:space="preserve"> Services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</w:t>
            </w:r>
            <w:proofErr w:type="gramStart"/>
            <w:r w:rsidR="00625CD6">
              <w:rPr>
                <w:rFonts w:asciiTheme="minorHAnsi" w:hAnsiTheme="minorHAnsi" w:cstheme="minorHAnsi"/>
                <w:color w:val="000000" w:themeColor="text1"/>
              </w:rPr>
              <w:t>transmission</w:t>
            </w:r>
            <w:proofErr w:type="gramEnd"/>
          </w:p>
          <w:p w14:paraId="1683C249" w14:textId="77777777" w:rsidR="004879FD" w:rsidRPr="00E83DF8" w:rsidRDefault="004879FD" w:rsidP="001A6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gridSpan w:val="3"/>
          </w:tcPr>
          <w:p w14:paraId="49066D1B" w14:textId="1EF15D4D" w:rsidR="002C4076" w:rsidRDefault="00B52D14" w:rsidP="004308B0">
            <w:pPr>
              <w:pStyle w:val="ListBullet"/>
            </w:pPr>
            <w:r>
              <w:t xml:space="preserve">TH to have maximum 6 pre-booked visitors per day who should be triaged for possible risk of exposure.  </w:t>
            </w:r>
          </w:p>
          <w:p w14:paraId="76D304AD" w14:textId="77777777" w:rsidR="00B52D14" w:rsidRDefault="00B52D14" w:rsidP="004308B0">
            <w:pPr>
              <w:pStyle w:val="ListBullet"/>
            </w:pPr>
          </w:p>
          <w:p w14:paraId="52739343" w14:textId="369447C0" w:rsidR="002C4076" w:rsidRPr="0038055B" w:rsidRDefault="002C4076" w:rsidP="004308B0">
            <w:pPr>
              <w:pStyle w:val="ListBullet"/>
              <w:rPr>
                <w:lang w:eastAsia="en-GB"/>
              </w:rPr>
            </w:pPr>
            <w:r>
              <w:t xml:space="preserve">See separate risk assessment for Food Bank at TSC </w:t>
            </w:r>
          </w:p>
        </w:tc>
        <w:tc>
          <w:tcPr>
            <w:tcW w:w="3470" w:type="dxa"/>
            <w:gridSpan w:val="3"/>
          </w:tcPr>
          <w:p w14:paraId="7F0CB47D" w14:textId="1221D38C" w:rsidR="007D21C5" w:rsidRPr="0038055B" w:rsidRDefault="00B52D14" w:rsidP="004308B0">
            <w:pPr>
              <w:pStyle w:val="ListBullet"/>
            </w:pPr>
            <w:r>
              <w:t>Service users</w:t>
            </w:r>
            <w:r w:rsidR="001F06FC">
              <w:t>/contractors</w:t>
            </w:r>
            <w:r>
              <w:t xml:space="preserve"> to return after </w:t>
            </w:r>
            <w:r w:rsidR="00BE3770">
              <w:t>19</w:t>
            </w:r>
            <w:r w:rsidR="00BE3770" w:rsidRPr="00BE3770">
              <w:rPr>
                <w:vertAlign w:val="superscript"/>
              </w:rPr>
              <w:t>th</w:t>
            </w:r>
            <w:r w:rsidR="00BE3770">
              <w:t xml:space="preserve"> July </w:t>
            </w:r>
            <w:r>
              <w:t>2021</w:t>
            </w:r>
          </w:p>
        </w:tc>
        <w:tc>
          <w:tcPr>
            <w:tcW w:w="1559" w:type="dxa"/>
          </w:tcPr>
          <w:p w14:paraId="6755EE66" w14:textId="77777777" w:rsidR="004879FD" w:rsidRDefault="004879FD" w:rsidP="004308B0">
            <w:pPr>
              <w:pStyle w:val="ListBullet"/>
            </w:pPr>
            <w:r w:rsidRPr="00284245">
              <w:t>Line managers</w:t>
            </w:r>
          </w:p>
          <w:p w14:paraId="25752276" w14:textId="54ABD8D2" w:rsidR="0036041C" w:rsidRPr="00284245" w:rsidRDefault="0036041C" w:rsidP="0036041C">
            <w:pPr>
              <w:pStyle w:val="ListBullet"/>
            </w:pPr>
            <w:r>
              <w:t xml:space="preserve">SMT to review monthly </w:t>
            </w:r>
          </w:p>
        </w:tc>
        <w:tc>
          <w:tcPr>
            <w:tcW w:w="971" w:type="dxa"/>
          </w:tcPr>
          <w:p w14:paraId="19B7D6DF" w14:textId="796847B1" w:rsidR="004879FD" w:rsidRPr="00284245" w:rsidRDefault="006061D9" w:rsidP="004308B0">
            <w:pPr>
              <w:pStyle w:val="ListBullet"/>
            </w:pPr>
            <w:r>
              <w:t>March</w:t>
            </w:r>
            <w:r w:rsidR="004879FD" w:rsidRPr="00284245">
              <w:t xml:space="preserve"> 2020</w:t>
            </w:r>
          </w:p>
        </w:tc>
        <w:tc>
          <w:tcPr>
            <w:tcW w:w="1560" w:type="dxa"/>
          </w:tcPr>
          <w:p w14:paraId="3CBADFDC" w14:textId="122467A6" w:rsidR="004879FD" w:rsidRPr="00FA0736" w:rsidRDefault="0036041C" w:rsidP="004308B0">
            <w:pPr>
              <w:pStyle w:val="ListBullet"/>
            </w:pPr>
            <w:r>
              <w:t>C</w:t>
            </w:r>
            <w:r w:rsidR="003F035D">
              <w:t>ompleted</w:t>
            </w:r>
            <w:r>
              <w:t xml:space="preserve"> and ongoing</w:t>
            </w:r>
          </w:p>
        </w:tc>
      </w:tr>
      <w:tr w:rsidR="004879FD" w:rsidRPr="00FA0736" w14:paraId="6553FF4D" w14:textId="77777777" w:rsidTr="00A0476F">
        <w:trPr>
          <w:trHeight w:val="1689"/>
        </w:trPr>
        <w:tc>
          <w:tcPr>
            <w:tcW w:w="1680" w:type="dxa"/>
            <w:vMerge/>
          </w:tcPr>
          <w:p w14:paraId="7E01F744" w14:textId="22BC6E67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708A950" w14:textId="77777777" w:rsidR="004879FD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>Office staff</w:t>
            </w:r>
            <w:r w:rsidR="00BE7012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4B8D7A" w14:textId="1E0C7AA7" w:rsidR="00BE7012" w:rsidRPr="00FA0736" w:rsidRDefault="00BE7012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 buildings and HQ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transmission</w:t>
            </w:r>
          </w:p>
        </w:tc>
        <w:tc>
          <w:tcPr>
            <w:tcW w:w="4200" w:type="dxa"/>
            <w:gridSpan w:val="3"/>
          </w:tcPr>
          <w:p w14:paraId="0EB4BA70" w14:textId="30934D62" w:rsidR="004879FD" w:rsidRPr="0038055B" w:rsidRDefault="00E83DF8" w:rsidP="004308B0">
            <w:pPr>
              <w:pStyle w:val="ListBullet"/>
            </w:pPr>
            <w:r w:rsidRPr="0038055B">
              <w:t xml:space="preserve">-General hand washing and access to handwashing </w:t>
            </w:r>
            <w:r w:rsidR="002142DB" w:rsidRPr="0038055B">
              <w:t>facilities.</w:t>
            </w:r>
          </w:p>
          <w:p w14:paraId="23F95F97" w14:textId="77777777" w:rsidR="004879FD" w:rsidRPr="0038055B" w:rsidRDefault="004879FD" w:rsidP="004308B0">
            <w:pPr>
              <w:pStyle w:val="ListBullet"/>
            </w:pPr>
            <w:r w:rsidRPr="0038055B">
              <w:t>-General cleaning regime with enhanced cleaning of high touch/contact areas.</w:t>
            </w:r>
          </w:p>
          <w:p w14:paraId="17E44AD7" w14:textId="30D4E917" w:rsidR="004879FD" w:rsidRPr="0038055B" w:rsidRDefault="004879FD" w:rsidP="004308B0">
            <w:pPr>
              <w:pStyle w:val="ListBullet"/>
            </w:pPr>
            <w:r w:rsidRPr="0038055B">
              <w:t>-Follow social distancing guidance.</w:t>
            </w:r>
          </w:p>
          <w:p w14:paraId="2C17E7F5" w14:textId="29660D8D" w:rsidR="004879FD" w:rsidRPr="0038055B" w:rsidRDefault="004879FD" w:rsidP="004308B0">
            <w:pPr>
              <w:pStyle w:val="ListBullet"/>
            </w:pPr>
            <w:r w:rsidRPr="0038055B">
              <w:t xml:space="preserve">-Minimise number of interactions where practically possible through measures such as homeworking etc. </w:t>
            </w:r>
            <w:r w:rsidRPr="006061D9">
              <w:rPr>
                <w:b/>
              </w:rPr>
              <w:t>especially for</w:t>
            </w:r>
            <w:r w:rsidR="001F06FC">
              <w:rPr>
                <w:b/>
              </w:rPr>
              <w:t>merly</w:t>
            </w:r>
            <w:r w:rsidRPr="006061D9">
              <w:rPr>
                <w:b/>
              </w:rPr>
              <w:t xml:space="preserve"> extremely vulnerable group.</w:t>
            </w:r>
          </w:p>
          <w:p w14:paraId="2C2A7148" w14:textId="77777777" w:rsidR="004879FD" w:rsidRPr="0038055B" w:rsidRDefault="004879FD" w:rsidP="004308B0">
            <w:pPr>
              <w:pStyle w:val="ListBullet"/>
            </w:pPr>
          </w:p>
          <w:p w14:paraId="7348915F" w14:textId="0B03629A" w:rsidR="004879FD" w:rsidRPr="0038055B" w:rsidRDefault="0036041C" w:rsidP="004308B0">
            <w:pPr>
              <w:pStyle w:val="ListBullet"/>
            </w:pPr>
            <w:r>
              <w:t xml:space="preserve">Weekly </w:t>
            </w:r>
            <w:r w:rsidR="007D21C5">
              <w:t xml:space="preserve">briefing between </w:t>
            </w:r>
            <w:r w:rsidR="006061D9">
              <w:t xml:space="preserve">Senior </w:t>
            </w:r>
            <w:r w:rsidR="007D21C5">
              <w:t>M</w:t>
            </w:r>
            <w:r w:rsidR="004879FD" w:rsidRPr="0038055B">
              <w:t xml:space="preserve">anagement Team and Service Managers to pick up issues immediately and share best practice across </w:t>
            </w:r>
            <w:proofErr w:type="gramStart"/>
            <w:r w:rsidR="006061D9">
              <w:t>Touchstone</w:t>
            </w:r>
            <w:proofErr w:type="gramEnd"/>
          </w:p>
          <w:p w14:paraId="397321B7" w14:textId="77777777" w:rsidR="004879FD" w:rsidRPr="0038055B" w:rsidRDefault="004879FD" w:rsidP="004308B0">
            <w:pPr>
              <w:pStyle w:val="ListBullet"/>
            </w:pPr>
          </w:p>
          <w:p w14:paraId="496480CE" w14:textId="271511A1" w:rsidR="004879FD" w:rsidRPr="0038055B" w:rsidRDefault="004879FD" w:rsidP="001F06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0" w:type="dxa"/>
            <w:gridSpan w:val="3"/>
            <w:shd w:val="clear" w:color="auto" w:fill="auto"/>
          </w:tcPr>
          <w:p w14:paraId="56DF1833" w14:textId="70C37C2C" w:rsidR="00BE7012" w:rsidRPr="00BE7012" w:rsidRDefault="00BE7012" w:rsidP="004308B0">
            <w:pPr>
              <w:pStyle w:val="ListBullet"/>
            </w:pPr>
            <w:r w:rsidRPr="00BE7012">
              <w:t xml:space="preserve">No </w:t>
            </w:r>
            <w:r w:rsidR="006061D9">
              <w:t xml:space="preserve">service users </w:t>
            </w:r>
            <w:r w:rsidRPr="00BE7012">
              <w:t xml:space="preserve">and </w:t>
            </w:r>
            <w:r w:rsidR="0036041C">
              <w:t xml:space="preserve">non-essential </w:t>
            </w:r>
            <w:r w:rsidRPr="00BE7012">
              <w:t xml:space="preserve">visitors should be allowed in the </w:t>
            </w:r>
            <w:proofErr w:type="gramStart"/>
            <w:r w:rsidRPr="00BE7012">
              <w:t>buildings</w:t>
            </w:r>
            <w:proofErr w:type="gramEnd"/>
          </w:p>
          <w:p w14:paraId="0FB0F19A" w14:textId="77777777" w:rsidR="004879FD" w:rsidRPr="0038055B" w:rsidRDefault="004879FD" w:rsidP="004308B0">
            <w:pPr>
              <w:pStyle w:val="ListBullet"/>
            </w:pPr>
          </w:p>
          <w:p w14:paraId="049D6E1E" w14:textId="6F69E23E" w:rsidR="004879FD" w:rsidRPr="0038055B" w:rsidRDefault="004879FD" w:rsidP="004308B0">
            <w:pPr>
              <w:pStyle w:val="ListBullet"/>
            </w:pPr>
            <w:r w:rsidRPr="0038055B">
              <w:t xml:space="preserve">Staff to implement the following coronavirus guidance and protocols: </w:t>
            </w:r>
          </w:p>
          <w:p w14:paraId="32261B7A" w14:textId="77777777" w:rsidR="006061D9" w:rsidRDefault="006061D9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3B687A3C" w14:textId="77777777" w:rsidR="006061D9" w:rsidRPr="00B45A48" w:rsidRDefault="006061D9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6207E4E1" w14:textId="5B623715" w:rsidR="00412974" w:rsidRPr="003D0C80" w:rsidRDefault="00412974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"https://www.aspirecbs.org.uk/wp-content/uploads/2020/05/C018-Govt-social-distancing-poster.pdf"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 Govt social distancing poster</w:t>
            </w:r>
          </w:p>
          <w:p w14:paraId="63E4656D" w14:textId="77777777" w:rsidR="00412974" w:rsidRPr="003D0C80" w:rsidRDefault="00412974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Handwashing poster </w:t>
            </w:r>
          </w:p>
          <w:p w14:paraId="673937D5" w14:textId="4C13F0B2" w:rsidR="006061D9" w:rsidRDefault="00412974" w:rsidP="004308B0">
            <w:pPr>
              <w:pStyle w:val="ListBullet"/>
            </w:pPr>
            <w:r>
              <w:rPr>
                <w:rStyle w:val="Hyperlink"/>
              </w:rPr>
              <w:fldChar w:fldCharType="end"/>
            </w:r>
          </w:p>
          <w:p w14:paraId="051D0F33" w14:textId="3405BE4C" w:rsidR="004879FD" w:rsidRPr="0038055B" w:rsidRDefault="004879FD" w:rsidP="004308B0">
            <w:pPr>
              <w:pStyle w:val="ListBullet"/>
            </w:pPr>
          </w:p>
          <w:p w14:paraId="184F39A4" w14:textId="5BA3A0E2" w:rsidR="004879FD" w:rsidRPr="0038055B" w:rsidRDefault="004879FD" w:rsidP="001A6348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8055B">
              <w:rPr>
                <w:rFonts w:asciiTheme="minorHAnsi" w:hAnsiTheme="minorHAnsi" w:cstheme="minorHAnsi"/>
                <w:sz w:val="22"/>
                <w:szCs w:val="22"/>
              </w:rPr>
              <w:t xml:space="preserve">Reduce the need for face-face meetings, encourage use of telephone &amp; e-mail, staggering lunch breaks &amp; reduce number of people in enclosed space. </w:t>
            </w:r>
          </w:p>
          <w:p w14:paraId="1D035274" w14:textId="77777777" w:rsidR="004879FD" w:rsidRPr="0038055B" w:rsidRDefault="004879FD" w:rsidP="004308B0">
            <w:pPr>
              <w:pStyle w:val="ListBullet"/>
            </w:pPr>
          </w:p>
          <w:p w14:paraId="1F2296B0" w14:textId="10B663DC" w:rsidR="004879FD" w:rsidRPr="0038055B" w:rsidRDefault="004879FD" w:rsidP="004308B0">
            <w:pPr>
              <w:pStyle w:val="ListBullet"/>
            </w:pPr>
            <w:r w:rsidRPr="0038055B">
              <w:t>All staff to undertake Infection</w:t>
            </w:r>
            <w:r w:rsidR="00636EE4">
              <w:t xml:space="preserve"> Prevention and </w:t>
            </w:r>
            <w:r w:rsidRPr="0038055B">
              <w:t>Control Training – E-Learning</w:t>
            </w:r>
            <w:r w:rsidR="00BE7012">
              <w:t xml:space="preserve"> and watch </w:t>
            </w:r>
            <w:hyperlink r:id="rId16" w:history="1">
              <w:r w:rsidR="00BE7012" w:rsidRPr="00BE7012">
                <w:rPr>
                  <w:rStyle w:val="Hyperlink"/>
                </w:rPr>
                <w:t>donning and doffing of PPE</w:t>
              </w:r>
            </w:hyperlink>
            <w:r w:rsidR="00BE7012">
              <w:t xml:space="preserve"> video</w:t>
            </w:r>
            <w:r w:rsidRPr="0038055B">
              <w:t>.</w:t>
            </w:r>
          </w:p>
          <w:p w14:paraId="703C56E4" w14:textId="0517DFEC" w:rsidR="0038055B" w:rsidRPr="0038055B" w:rsidRDefault="0038055B" w:rsidP="004308B0">
            <w:pPr>
              <w:pStyle w:val="ListBullet"/>
            </w:pPr>
          </w:p>
        </w:tc>
        <w:tc>
          <w:tcPr>
            <w:tcW w:w="1559" w:type="dxa"/>
          </w:tcPr>
          <w:p w14:paraId="4F99FAEA" w14:textId="77777777" w:rsidR="004879FD" w:rsidRPr="00284245" w:rsidRDefault="004879FD" w:rsidP="004308B0">
            <w:pPr>
              <w:pStyle w:val="ListBullet"/>
            </w:pPr>
            <w:r w:rsidRPr="00284245">
              <w:t>Line managers</w:t>
            </w:r>
          </w:p>
          <w:p w14:paraId="4238B2C3" w14:textId="77777777" w:rsidR="004879FD" w:rsidRDefault="004879FD" w:rsidP="004308B0">
            <w:pPr>
              <w:pStyle w:val="ListBullet"/>
            </w:pPr>
          </w:p>
          <w:p w14:paraId="142EBEA1" w14:textId="77777777" w:rsidR="00636EE4" w:rsidRDefault="00636EE4" w:rsidP="004308B0">
            <w:pPr>
              <w:pStyle w:val="ListBullet"/>
            </w:pPr>
          </w:p>
          <w:p w14:paraId="6053ED85" w14:textId="77777777" w:rsidR="00636EE4" w:rsidRDefault="00636EE4" w:rsidP="004308B0">
            <w:pPr>
              <w:pStyle w:val="ListBullet"/>
            </w:pPr>
          </w:p>
          <w:p w14:paraId="0ECBE8A7" w14:textId="77777777" w:rsidR="00636EE4" w:rsidRDefault="00636EE4" w:rsidP="004308B0">
            <w:pPr>
              <w:pStyle w:val="ListBullet"/>
            </w:pPr>
          </w:p>
          <w:p w14:paraId="3FA90045" w14:textId="77777777" w:rsidR="00636EE4" w:rsidRDefault="00636EE4" w:rsidP="004308B0">
            <w:pPr>
              <w:pStyle w:val="ListBullet"/>
            </w:pPr>
          </w:p>
          <w:p w14:paraId="517C3A58" w14:textId="77777777" w:rsidR="00636EE4" w:rsidRDefault="00636EE4" w:rsidP="004308B0">
            <w:pPr>
              <w:pStyle w:val="ListBullet"/>
            </w:pPr>
          </w:p>
          <w:p w14:paraId="25D735A9" w14:textId="77777777" w:rsidR="00636EE4" w:rsidRDefault="00636EE4" w:rsidP="004308B0">
            <w:pPr>
              <w:pStyle w:val="ListBullet"/>
            </w:pPr>
            <w:r>
              <w:t>As above</w:t>
            </w:r>
          </w:p>
          <w:p w14:paraId="4C325941" w14:textId="77777777" w:rsidR="00636EE4" w:rsidRDefault="00636EE4" w:rsidP="004308B0">
            <w:pPr>
              <w:pStyle w:val="ListBullet"/>
            </w:pPr>
          </w:p>
          <w:p w14:paraId="328F9499" w14:textId="77777777" w:rsidR="00636EE4" w:rsidRDefault="00636EE4" w:rsidP="004308B0">
            <w:pPr>
              <w:pStyle w:val="ListBullet"/>
            </w:pPr>
          </w:p>
          <w:p w14:paraId="494489FF" w14:textId="77777777" w:rsidR="00636EE4" w:rsidRDefault="00636EE4" w:rsidP="004308B0">
            <w:pPr>
              <w:pStyle w:val="ListBullet"/>
            </w:pPr>
          </w:p>
          <w:p w14:paraId="656EE25D" w14:textId="77777777" w:rsidR="00636EE4" w:rsidRDefault="00636EE4" w:rsidP="004308B0">
            <w:pPr>
              <w:pStyle w:val="ListBullet"/>
            </w:pPr>
          </w:p>
          <w:p w14:paraId="69EEE4BF" w14:textId="77777777" w:rsidR="00636EE4" w:rsidRDefault="00636EE4" w:rsidP="004308B0">
            <w:pPr>
              <w:pStyle w:val="ListBullet"/>
            </w:pPr>
          </w:p>
          <w:p w14:paraId="0CCA60DC" w14:textId="77777777" w:rsidR="00636EE4" w:rsidRDefault="00636EE4" w:rsidP="004308B0">
            <w:pPr>
              <w:pStyle w:val="ListBullet"/>
            </w:pPr>
          </w:p>
          <w:p w14:paraId="4AF299DC" w14:textId="77777777" w:rsidR="00636EE4" w:rsidRDefault="00636EE4" w:rsidP="004308B0">
            <w:pPr>
              <w:pStyle w:val="ListBullet"/>
            </w:pPr>
          </w:p>
          <w:p w14:paraId="580560C4" w14:textId="77777777" w:rsidR="00636EE4" w:rsidRDefault="00636EE4" w:rsidP="004308B0">
            <w:pPr>
              <w:pStyle w:val="ListBullet"/>
            </w:pPr>
          </w:p>
          <w:p w14:paraId="615E22DB" w14:textId="77777777" w:rsidR="00636EE4" w:rsidRDefault="00636EE4" w:rsidP="004308B0">
            <w:pPr>
              <w:pStyle w:val="ListBullet"/>
            </w:pPr>
          </w:p>
          <w:p w14:paraId="736C1BB9" w14:textId="77777777" w:rsidR="00636EE4" w:rsidRDefault="00636EE4" w:rsidP="004308B0">
            <w:pPr>
              <w:pStyle w:val="ListBullet"/>
            </w:pPr>
          </w:p>
          <w:p w14:paraId="15708531" w14:textId="77777777" w:rsidR="00636EE4" w:rsidRDefault="00636EE4" w:rsidP="004308B0">
            <w:pPr>
              <w:pStyle w:val="ListBullet"/>
            </w:pPr>
          </w:p>
          <w:p w14:paraId="18B25B61" w14:textId="77777777" w:rsidR="00636EE4" w:rsidRDefault="00636EE4" w:rsidP="004308B0">
            <w:pPr>
              <w:pStyle w:val="ListBullet"/>
            </w:pPr>
          </w:p>
          <w:p w14:paraId="0D686305" w14:textId="77777777" w:rsidR="00636EE4" w:rsidRDefault="00636EE4" w:rsidP="004308B0">
            <w:pPr>
              <w:pStyle w:val="ListBullet"/>
            </w:pPr>
          </w:p>
          <w:p w14:paraId="78AB74EE" w14:textId="77777777" w:rsidR="00636EE4" w:rsidRDefault="00636EE4" w:rsidP="004308B0">
            <w:pPr>
              <w:pStyle w:val="ListBullet"/>
            </w:pPr>
          </w:p>
          <w:p w14:paraId="64B1BE8D" w14:textId="04663904" w:rsidR="00636EE4" w:rsidRDefault="00636EE4" w:rsidP="004308B0">
            <w:pPr>
              <w:pStyle w:val="ListBullet"/>
            </w:pPr>
            <w:r>
              <w:t>All managers to instruct staff to complete by end Ju</w:t>
            </w:r>
            <w:r w:rsidR="00BE3770">
              <w:t>ly</w:t>
            </w:r>
            <w:r>
              <w:t xml:space="preserve"> 2020</w:t>
            </w:r>
            <w:r w:rsidR="0036041C">
              <w:t xml:space="preserve"> and new staff by end Sept/</w:t>
            </w:r>
            <w:proofErr w:type="spellStart"/>
            <w:proofErr w:type="gramStart"/>
            <w:r w:rsidR="0036041C">
              <w:t>og</w:t>
            </w:r>
            <w:proofErr w:type="spellEnd"/>
            <w:proofErr w:type="gramEnd"/>
          </w:p>
          <w:p w14:paraId="709A54AE" w14:textId="77777777" w:rsidR="00636EE4" w:rsidRPr="00FA0736" w:rsidRDefault="00636EE4" w:rsidP="004308B0">
            <w:pPr>
              <w:pStyle w:val="ListBullet"/>
            </w:pPr>
          </w:p>
        </w:tc>
        <w:tc>
          <w:tcPr>
            <w:tcW w:w="971" w:type="dxa"/>
          </w:tcPr>
          <w:p w14:paraId="656A271F" w14:textId="77777777" w:rsidR="004879FD" w:rsidRDefault="006061D9" w:rsidP="004308B0">
            <w:pPr>
              <w:pStyle w:val="ListBullet"/>
            </w:pPr>
            <w:r>
              <w:t xml:space="preserve">March </w:t>
            </w:r>
            <w:r w:rsidR="004879FD" w:rsidRPr="00284245">
              <w:t>2020</w:t>
            </w:r>
          </w:p>
          <w:p w14:paraId="346BC4ED" w14:textId="77777777" w:rsidR="006570FE" w:rsidRDefault="006570FE" w:rsidP="004308B0">
            <w:pPr>
              <w:pStyle w:val="ListBullet"/>
            </w:pPr>
          </w:p>
          <w:p w14:paraId="256E8AD2" w14:textId="77777777" w:rsidR="006570FE" w:rsidRDefault="006570FE" w:rsidP="004308B0">
            <w:pPr>
              <w:pStyle w:val="ListBullet"/>
            </w:pPr>
          </w:p>
          <w:p w14:paraId="1CD06226" w14:textId="77777777" w:rsidR="006570FE" w:rsidRDefault="006570FE" w:rsidP="004308B0">
            <w:pPr>
              <w:pStyle w:val="ListBullet"/>
            </w:pPr>
          </w:p>
          <w:p w14:paraId="015206B4" w14:textId="77777777" w:rsidR="006570FE" w:rsidRDefault="006570FE" w:rsidP="004308B0">
            <w:pPr>
              <w:pStyle w:val="ListBullet"/>
            </w:pPr>
          </w:p>
          <w:p w14:paraId="42D7D206" w14:textId="77777777" w:rsidR="006570FE" w:rsidRDefault="006570FE" w:rsidP="004308B0">
            <w:pPr>
              <w:pStyle w:val="ListBullet"/>
            </w:pPr>
          </w:p>
          <w:p w14:paraId="6CA11794" w14:textId="77777777" w:rsidR="006570FE" w:rsidRDefault="006570FE" w:rsidP="004308B0">
            <w:pPr>
              <w:pStyle w:val="ListBullet"/>
            </w:pPr>
          </w:p>
          <w:p w14:paraId="7B12878A" w14:textId="77777777" w:rsidR="006570FE" w:rsidRDefault="006570FE" w:rsidP="004308B0">
            <w:pPr>
              <w:pStyle w:val="ListBullet"/>
            </w:pPr>
          </w:p>
          <w:p w14:paraId="10E6C63A" w14:textId="77777777" w:rsidR="006570FE" w:rsidRDefault="006570FE" w:rsidP="004308B0">
            <w:pPr>
              <w:pStyle w:val="ListBullet"/>
            </w:pPr>
          </w:p>
          <w:p w14:paraId="004F53C0" w14:textId="77777777" w:rsidR="006570FE" w:rsidRDefault="006570FE" w:rsidP="004308B0">
            <w:pPr>
              <w:pStyle w:val="ListBullet"/>
            </w:pPr>
          </w:p>
          <w:p w14:paraId="7E4C9475" w14:textId="77777777" w:rsidR="006570FE" w:rsidRDefault="006570FE" w:rsidP="004308B0">
            <w:pPr>
              <w:pStyle w:val="ListBullet"/>
            </w:pPr>
          </w:p>
          <w:p w14:paraId="5AE8570C" w14:textId="77777777" w:rsidR="006570FE" w:rsidRDefault="006570FE" w:rsidP="004308B0">
            <w:pPr>
              <w:pStyle w:val="ListBullet"/>
            </w:pPr>
          </w:p>
          <w:p w14:paraId="1E604A0B" w14:textId="77777777" w:rsidR="006570FE" w:rsidRDefault="006570FE" w:rsidP="004308B0">
            <w:pPr>
              <w:pStyle w:val="ListBullet"/>
            </w:pPr>
          </w:p>
          <w:p w14:paraId="6F0543F0" w14:textId="77777777" w:rsidR="006570FE" w:rsidRDefault="006570FE" w:rsidP="004308B0">
            <w:pPr>
              <w:pStyle w:val="ListBullet"/>
            </w:pPr>
          </w:p>
          <w:p w14:paraId="380C3404" w14:textId="77777777" w:rsidR="006570FE" w:rsidRDefault="006570FE" w:rsidP="004308B0">
            <w:pPr>
              <w:pStyle w:val="ListBullet"/>
            </w:pPr>
          </w:p>
          <w:p w14:paraId="47345199" w14:textId="77777777" w:rsidR="006570FE" w:rsidRDefault="006570FE" w:rsidP="004308B0">
            <w:pPr>
              <w:pStyle w:val="ListBullet"/>
            </w:pPr>
          </w:p>
          <w:p w14:paraId="3D2B33BF" w14:textId="77777777" w:rsidR="006570FE" w:rsidRDefault="006570FE" w:rsidP="004308B0">
            <w:pPr>
              <w:pStyle w:val="ListBullet"/>
            </w:pPr>
          </w:p>
          <w:p w14:paraId="3D6D0612" w14:textId="77777777" w:rsidR="006570FE" w:rsidRDefault="006570FE" w:rsidP="004308B0">
            <w:pPr>
              <w:pStyle w:val="ListBullet"/>
            </w:pPr>
          </w:p>
          <w:p w14:paraId="1A8EB8A8" w14:textId="77777777" w:rsidR="006570FE" w:rsidRDefault="006570FE" w:rsidP="004308B0">
            <w:pPr>
              <w:pStyle w:val="ListBullet"/>
            </w:pPr>
          </w:p>
          <w:p w14:paraId="704ECFE2" w14:textId="77777777" w:rsidR="006570FE" w:rsidRDefault="006570FE" w:rsidP="004308B0">
            <w:pPr>
              <w:pStyle w:val="ListBullet"/>
            </w:pPr>
          </w:p>
          <w:p w14:paraId="1A89FC8D" w14:textId="77777777" w:rsidR="006570FE" w:rsidRDefault="006570FE" w:rsidP="004308B0">
            <w:pPr>
              <w:pStyle w:val="ListBullet"/>
            </w:pPr>
          </w:p>
          <w:p w14:paraId="603B9804" w14:textId="377C6F07" w:rsidR="006570FE" w:rsidRPr="00FA0736" w:rsidRDefault="006570FE" w:rsidP="004308B0">
            <w:pPr>
              <w:pStyle w:val="ListBullet"/>
            </w:pPr>
            <w:r>
              <w:t>By end Ju</w:t>
            </w:r>
            <w:r w:rsidR="00BE3770">
              <w:t>ly</w:t>
            </w:r>
            <w:r>
              <w:t xml:space="preserve"> 2020</w:t>
            </w:r>
            <w:r w:rsidR="0036041C">
              <w:t xml:space="preserve"> and ongoing</w:t>
            </w:r>
          </w:p>
        </w:tc>
        <w:tc>
          <w:tcPr>
            <w:tcW w:w="1560" w:type="dxa"/>
          </w:tcPr>
          <w:p w14:paraId="15BBADBA" w14:textId="3266C660" w:rsidR="004879FD" w:rsidRDefault="003F035D" w:rsidP="004308B0">
            <w:pPr>
              <w:pStyle w:val="ListBullet"/>
            </w:pPr>
            <w:r>
              <w:t>Completed</w:t>
            </w:r>
          </w:p>
          <w:p w14:paraId="2BD51DAE" w14:textId="77777777" w:rsidR="003F035D" w:rsidRDefault="003F035D" w:rsidP="004308B0">
            <w:pPr>
              <w:pStyle w:val="ListBullet"/>
            </w:pPr>
          </w:p>
          <w:p w14:paraId="29E056A8" w14:textId="77777777" w:rsidR="003F035D" w:rsidRDefault="003F035D" w:rsidP="004308B0">
            <w:pPr>
              <w:pStyle w:val="ListBullet"/>
            </w:pPr>
          </w:p>
          <w:p w14:paraId="1E693896" w14:textId="77777777" w:rsidR="003F035D" w:rsidRDefault="003F035D" w:rsidP="004308B0">
            <w:pPr>
              <w:pStyle w:val="ListBullet"/>
            </w:pPr>
          </w:p>
          <w:p w14:paraId="45AC85E5" w14:textId="77777777" w:rsidR="003F035D" w:rsidRDefault="003F035D" w:rsidP="004308B0">
            <w:pPr>
              <w:pStyle w:val="ListBullet"/>
            </w:pPr>
          </w:p>
          <w:p w14:paraId="06996CE6" w14:textId="77777777" w:rsidR="003F035D" w:rsidRDefault="003F035D" w:rsidP="004308B0">
            <w:pPr>
              <w:pStyle w:val="ListBullet"/>
            </w:pPr>
          </w:p>
          <w:p w14:paraId="46F36AB4" w14:textId="77777777" w:rsidR="003F035D" w:rsidRDefault="003F035D" w:rsidP="004308B0">
            <w:pPr>
              <w:pStyle w:val="ListBullet"/>
            </w:pPr>
          </w:p>
          <w:p w14:paraId="0351493F" w14:textId="77777777" w:rsidR="003F035D" w:rsidRDefault="003F035D" w:rsidP="004308B0">
            <w:pPr>
              <w:pStyle w:val="ListBullet"/>
            </w:pPr>
          </w:p>
          <w:p w14:paraId="60739ECC" w14:textId="77777777" w:rsidR="003F035D" w:rsidRDefault="003F035D" w:rsidP="004308B0">
            <w:pPr>
              <w:pStyle w:val="ListBullet"/>
            </w:pPr>
          </w:p>
          <w:p w14:paraId="4E9FD8B2" w14:textId="77777777" w:rsidR="003F035D" w:rsidRDefault="003F035D" w:rsidP="004308B0">
            <w:pPr>
              <w:pStyle w:val="ListBullet"/>
            </w:pPr>
          </w:p>
          <w:p w14:paraId="6548F450" w14:textId="77777777" w:rsidR="003F035D" w:rsidRDefault="003F035D" w:rsidP="004308B0">
            <w:pPr>
              <w:pStyle w:val="ListBullet"/>
            </w:pPr>
          </w:p>
          <w:p w14:paraId="3AD17E20" w14:textId="77777777" w:rsidR="003F035D" w:rsidRDefault="003F035D" w:rsidP="004308B0">
            <w:pPr>
              <w:pStyle w:val="ListBullet"/>
            </w:pPr>
          </w:p>
          <w:p w14:paraId="11E05C08" w14:textId="77777777" w:rsidR="003F035D" w:rsidRDefault="003F035D" w:rsidP="004308B0">
            <w:pPr>
              <w:pStyle w:val="ListBullet"/>
            </w:pPr>
          </w:p>
          <w:p w14:paraId="6737608B" w14:textId="77777777" w:rsidR="003F035D" w:rsidRDefault="003F035D" w:rsidP="004308B0">
            <w:pPr>
              <w:pStyle w:val="ListBullet"/>
            </w:pPr>
          </w:p>
          <w:p w14:paraId="527F92D4" w14:textId="77777777" w:rsidR="003F035D" w:rsidRDefault="003F035D" w:rsidP="004308B0">
            <w:pPr>
              <w:pStyle w:val="ListBullet"/>
            </w:pPr>
          </w:p>
          <w:p w14:paraId="0330C329" w14:textId="77777777" w:rsidR="003F035D" w:rsidRDefault="003F035D" w:rsidP="004308B0">
            <w:pPr>
              <w:pStyle w:val="ListBullet"/>
            </w:pPr>
          </w:p>
          <w:p w14:paraId="00BB9DD7" w14:textId="77777777" w:rsidR="003F035D" w:rsidRDefault="003F035D" w:rsidP="004308B0">
            <w:pPr>
              <w:pStyle w:val="ListBullet"/>
            </w:pPr>
          </w:p>
          <w:p w14:paraId="38A2FF73" w14:textId="77777777" w:rsidR="003F035D" w:rsidRDefault="003F035D" w:rsidP="004308B0">
            <w:pPr>
              <w:pStyle w:val="ListBullet"/>
            </w:pPr>
          </w:p>
          <w:p w14:paraId="602EAE0B" w14:textId="77777777" w:rsidR="003F035D" w:rsidRDefault="003F035D" w:rsidP="004308B0">
            <w:pPr>
              <w:pStyle w:val="ListBullet"/>
            </w:pPr>
          </w:p>
          <w:p w14:paraId="79D7CFD5" w14:textId="77777777" w:rsidR="003F035D" w:rsidRDefault="003F035D" w:rsidP="004308B0">
            <w:pPr>
              <w:pStyle w:val="ListBullet"/>
            </w:pPr>
          </w:p>
          <w:p w14:paraId="674D1789" w14:textId="77777777" w:rsidR="003F035D" w:rsidRDefault="003F035D" w:rsidP="004308B0">
            <w:pPr>
              <w:pStyle w:val="ListBullet"/>
            </w:pPr>
          </w:p>
          <w:p w14:paraId="138CD809" w14:textId="77777777" w:rsidR="003F035D" w:rsidRDefault="003F035D" w:rsidP="004308B0">
            <w:pPr>
              <w:pStyle w:val="ListBullet"/>
            </w:pPr>
          </w:p>
          <w:p w14:paraId="1D488F03" w14:textId="43BD8C8A" w:rsidR="003F035D" w:rsidRDefault="003F035D" w:rsidP="004308B0">
            <w:pPr>
              <w:pStyle w:val="ListBullet"/>
            </w:pPr>
            <w:r>
              <w:t xml:space="preserve">Being monitored and reported to SMT </w:t>
            </w:r>
            <w:proofErr w:type="gramStart"/>
            <w:r>
              <w:t>weekly</w:t>
            </w:r>
            <w:proofErr w:type="gramEnd"/>
          </w:p>
          <w:p w14:paraId="03A33358" w14:textId="77777777" w:rsidR="003F035D" w:rsidRDefault="003F035D" w:rsidP="004308B0">
            <w:pPr>
              <w:pStyle w:val="ListBullet"/>
            </w:pPr>
          </w:p>
          <w:p w14:paraId="26F574DD" w14:textId="77777777" w:rsidR="003F035D" w:rsidRDefault="003F035D" w:rsidP="004308B0">
            <w:pPr>
              <w:pStyle w:val="ListBullet"/>
            </w:pPr>
          </w:p>
          <w:p w14:paraId="3190F71C" w14:textId="77777777" w:rsidR="003F035D" w:rsidRDefault="003F035D" w:rsidP="004308B0">
            <w:pPr>
              <w:pStyle w:val="ListBullet"/>
            </w:pPr>
          </w:p>
          <w:p w14:paraId="2164C930" w14:textId="77777777" w:rsidR="003F035D" w:rsidRDefault="003F035D" w:rsidP="004308B0">
            <w:pPr>
              <w:pStyle w:val="ListBullet"/>
            </w:pPr>
          </w:p>
          <w:p w14:paraId="6943B3C2" w14:textId="5293CB83" w:rsidR="003F035D" w:rsidRPr="00FA0736" w:rsidRDefault="003F035D" w:rsidP="004308B0">
            <w:pPr>
              <w:pStyle w:val="ListBullet"/>
            </w:pPr>
          </w:p>
        </w:tc>
      </w:tr>
      <w:tr w:rsidR="004879FD" w:rsidRPr="00FA0736" w14:paraId="64276D80" w14:textId="77777777" w:rsidTr="00A0476F">
        <w:trPr>
          <w:trHeight w:val="314"/>
        </w:trPr>
        <w:tc>
          <w:tcPr>
            <w:tcW w:w="1680" w:type="dxa"/>
            <w:vMerge/>
          </w:tcPr>
          <w:p w14:paraId="536B0527" w14:textId="4296E9AE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900F8FB" w14:textId="17141D91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 xml:space="preserve">Pregnant staff, staff with long-term medical conditions </w:t>
            </w:r>
            <w:r w:rsidRPr="00284245">
              <w:rPr>
                <w:rFonts w:asciiTheme="minorHAnsi" w:hAnsiTheme="minorHAnsi" w:cstheme="minorHAnsi"/>
                <w:color w:val="000000" w:themeColor="text1"/>
              </w:rPr>
              <w:lastRenderedPageBreak/>
              <w:t>(particularly respiratory illness)</w:t>
            </w:r>
            <w:r w:rsidR="00086635">
              <w:rPr>
                <w:rFonts w:asciiTheme="minorHAnsi" w:hAnsiTheme="minorHAnsi" w:cstheme="minorHAnsi"/>
                <w:color w:val="000000" w:themeColor="text1"/>
              </w:rPr>
              <w:t xml:space="preserve"> infected through </w:t>
            </w:r>
            <w:proofErr w:type="gramStart"/>
            <w:r w:rsidR="00086635">
              <w:rPr>
                <w:rFonts w:asciiTheme="minorHAnsi" w:hAnsiTheme="minorHAnsi" w:cstheme="minorHAnsi"/>
                <w:color w:val="000000" w:themeColor="text1"/>
              </w:rPr>
              <w:t>transmission</w:t>
            </w:r>
            <w:proofErr w:type="gramEnd"/>
          </w:p>
          <w:p w14:paraId="055C733A" w14:textId="77777777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B8254" w14:textId="77777777" w:rsidR="004879FD" w:rsidRPr="00FA0736" w:rsidRDefault="004879FD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399C2BB6" w14:textId="428E1975" w:rsidR="004879FD" w:rsidRPr="0038055B" w:rsidRDefault="00E83DF8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lastRenderedPageBreak/>
              <w:t>-S</w:t>
            </w:r>
            <w:r w:rsidR="004879FD" w:rsidRPr="0038055B">
              <w:rPr>
                <w:rFonts w:asciiTheme="minorHAnsi" w:hAnsiTheme="minorHAnsi" w:cstheme="minorHAnsi"/>
              </w:rPr>
              <w:t xml:space="preserve">taff who </w:t>
            </w:r>
            <w:r w:rsidR="0036138C">
              <w:rPr>
                <w:rFonts w:asciiTheme="minorHAnsi" w:hAnsiTheme="minorHAnsi" w:cstheme="minorHAnsi"/>
              </w:rPr>
              <w:t xml:space="preserve">previously </w:t>
            </w:r>
            <w:r w:rsidR="004879FD" w:rsidRPr="0038055B">
              <w:rPr>
                <w:rFonts w:asciiTheme="minorHAnsi" w:hAnsiTheme="minorHAnsi" w:cstheme="minorHAnsi"/>
              </w:rPr>
              <w:t>f</w:t>
            </w:r>
            <w:r w:rsidR="0036138C">
              <w:rPr>
                <w:rFonts w:asciiTheme="minorHAnsi" w:hAnsiTheme="minorHAnsi" w:cstheme="minorHAnsi"/>
              </w:rPr>
              <w:t>e</w:t>
            </w:r>
            <w:r w:rsidR="004879FD" w:rsidRPr="0038055B">
              <w:rPr>
                <w:rFonts w:asciiTheme="minorHAnsi" w:hAnsiTheme="minorHAnsi" w:cstheme="minorHAnsi"/>
              </w:rPr>
              <w:t xml:space="preserve">ll into the extremely vulnerable category will be </w:t>
            </w:r>
            <w:r w:rsidR="0036041C">
              <w:rPr>
                <w:rFonts w:asciiTheme="minorHAnsi" w:hAnsiTheme="minorHAnsi" w:cstheme="minorHAnsi"/>
              </w:rPr>
              <w:t xml:space="preserve">advised </w:t>
            </w:r>
            <w:r w:rsidR="004879FD" w:rsidRPr="0038055B">
              <w:rPr>
                <w:rFonts w:asciiTheme="minorHAnsi" w:hAnsiTheme="minorHAnsi" w:cstheme="minorHAnsi"/>
              </w:rPr>
              <w:t>to work from home</w:t>
            </w:r>
            <w:r w:rsidR="0036138C">
              <w:rPr>
                <w:rFonts w:asciiTheme="minorHAnsi" w:hAnsiTheme="minorHAnsi" w:cstheme="minorHAnsi"/>
              </w:rPr>
              <w:t>, where possible until fully vaccinated and/or complete an agile working request</w:t>
            </w:r>
            <w:r w:rsidR="004879FD" w:rsidRPr="0038055B">
              <w:rPr>
                <w:rFonts w:asciiTheme="minorHAnsi" w:hAnsiTheme="minorHAnsi" w:cstheme="minorHAnsi"/>
              </w:rPr>
              <w:t>.</w:t>
            </w:r>
            <w:r w:rsidR="007D21C5">
              <w:rPr>
                <w:rFonts w:asciiTheme="minorHAnsi" w:hAnsiTheme="minorHAnsi" w:cstheme="minorHAnsi"/>
              </w:rPr>
              <w:t xml:space="preserve"> Additionally staff who live </w:t>
            </w:r>
            <w:r w:rsidR="007D21C5">
              <w:rPr>
                <w:rFonts w:asciiTheme="minorHAnsi" w:hAnsiTheme="minorHAnsi" w:cstheme="minorHAnsi"/>
              </w:rPr>
              <w:lastRenderedPageBreak/>
              <w:t>with vulnerable</w:t>
            </w:r>
            <w:r w:rsidR="00086635">
              <w:rPr>
                <w:rFonts w:asciiTheme="minorHAnsi" w:hAnsiTheme="minorHAnsi" w:cstheme="minorHAnsi"/>
              </w:rPr>
              <w:t xml:space="preserve"> people</w:t>
            </w:r>
            <w:r w:rsidR="007D21C5">
              <w:rPr>
                <w:rFonts w:asciiTheme="minorHAnsi" w:hAnsiTheme="minorHAnsi" w:cstheme="minorHAnsi"/>
              </w:rPr>
              <w:t xml:space="preserve"> will be asked to </w:t>
            </w:r>
            <w:r w:rsidR="0036138C">
              <w:rPr>
                <w:rFonts w:asciiTheme="minorHAnsi" w:hAnsiTheme="minorHAnsi" w:cstheme="minorHAnsi"/>
              </w:rPr>
              <w:t>consider applying for agile working</w:t>
            </w:r>
          </w:p>
          <w:p w14:paraId="46BD3AD5" w14:textId="77777777" w:rsidR="004879FD" w:rsidRPr="0038055B" w:rsidRDefault="004879FD" w:rsidP="004308B0">
            <w:pPr>
              <w:pStyle w:val="ListBullet"/>
            </w:pPr>
          </w:p>
          <w:p w14:paraId="59EBCA11" w14:textId="31CAAE85" w:rsidR="004879FD" w:rsidRPr="0038055B" w:rsidRDefault="00E83DF8" w:rsidP="00527CEC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-An I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ndividual </w:t>
            </w:r>
            <w:r w:rsidRPr="0038055B">
              <w:rPr>
                <w:rFonts w:asciiTheme="minorHAnsi" w:hAnsiTheme="minorHAnsi" w:cstheme="minorHAnsi"/>
                <w:lang w:eastAsia="en-GB"/>
              </w:rPr>
              <w:t>S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 xml:space="preserve">taff </w:t>
            </w:r>
            <w:r w:rsidRPr="0038055B">
              <w:rPr>
                <w:rFonts w:asciiTheme="minorHAnsi" w:hAnsiTheme="minorHAnsi" w:cstheme="minorHAnsi"/>
                <w:lang w:eastAsia="en-GB"/>
              </w:rPr>
              <w:t>Risk A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>ssessment</w:t>
            </w:r>
            <w:r w:rsidR="0091216F">
              <w:rPr>
                <w:rFonts w:asciiTheme="minorHAnsi" w:hAnsiTheme="minorHAnsi" w:cstheme="minorHAnsi"/>
                <w:lang w:eastAsia="en-GB"/>
              </w:rPr>
              <w:t xml:space="preserve"> review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should be completed for all staff </w:t>
            </w:r>
            <w:r w:rsidR="0091216F">
              <w:rPr>
                <w:rFonts w:asciiTheme="minorHAnsi" w:hAnsiTheme="minorHAnsi" w:cstheme="minorHAnsi"/>
                <w:lang w:eastAsia="en-GB"/>
              </w:rPr>
              <w:t xml:space="preserve">and especially those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who fall into the vulnerable group or live with someone who is either extremely vulnerable or vulnerable. </w:t>
            </w:r>
            <w:r w:rsidR="004879FD" w:rsidRPr="009D36F7">
              <w:rPr>
                <w:rFonts w:asciiTheme="minorHAnsi" w:hAnsiTheme="minorHAnsi" w:cstheme="minorHAnsi"/>
                <w:highlight w:val="yellow"/>
                <w:lang w:eastAsia="en-GB"/>
              </w:rPr>
              <w:t xml:space="preserve">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Occupational Health </w:t>
            </w:r>
            <w:r w:rsidR="00527CEC">
              <w:rPr>
                <w:rFonts w:asciiTheme="minorHAnsi" w:hAnsiTheme="minorHAnsi" w:cstheme="minorHAnsi"/>
                <w:lang w:eastAsia="en-GB"/>
              </w:rPr>
              <w:t>may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also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be consulted to ensure any additional 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>recommendations and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 control 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 xml:space="preserve">measures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>are considered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3470" w:type="dxa"/>
            <w:gridSpan w:val="3"/>
          </w:tcPr>
          <w:p w14:paraId="3B738F61" w14:textId="3B6266C4" w:rsidR="004879FD" w:rsidRPr="004308B0" w:rsidRDefault="004879FD" w:rsidP="004308B0">
            <w:pPr>
              <w:pStyle w:val="ListBullet"/>
            </w:pPr>
            <w:r w:rsidRPr="004308B0">
              <w:lastRenderedPageBreak/>
              <w:t>To keep in contact with vulnerable team members to monitor their situation and offer support as required</w:t>
            </w:r>
            <w:r w:rsidR="00984F3A" w:rsidRPr="004308B0">
              <w:t xml:space="preserve"> including their mental wellbeing</w:t>
            </w:r>
            <w:r w:rsidRPr="004308B0">
              <w:t xml:space="preserve">. </w:t>
            </w:r>
          </w:p>
          <w:p w14:paraId="5B5044FE" w14:textId="77777777" w:rsidR="004879FD" w:rsidRPr="004308B0" w:rsidRDefault="004879FD" w:rsidP="004308B0">
            <w:pPr>
              <w:pStyle w:val="ListBullet"/>
            </w:pPr>
          </w:p>
          <w:p w14:paraId="49C53EEF" w14:textId="77777777" w:rsidR="0091216F" w:rsidRPr="004308B0" w:rsidRDefault="0091216F" w:rsidP="004308B0">
            <w:pPr>
              <w:pStyle w:val="ListBullet"/>
            </w:pPr>
          </w:p>
          <w:p w14:paraId="2F0C3F47" w14:textId="77777777" w:rsidR="0091216F" w:rsidRPr="004308B0" w:rsidRDefault="0091216F" w:rsidP="004308B0">
            <w:pPr>
              <w:pStyle w:val="ListBullet"/>
            </w:pPr>
          </w:p>
          <w:p w14:paraId="03E44237" w14:textId="77777777" w:rsidR="0091216F" w:rsidRDefault="0091216F" w:rsidP="004308B0">
            <w:pPr>
              <w:pStyle w:val="ListBullet"/>
            </w:pPr>
          </w:p>
          <w:p w14:paraId="5DCCAA33" w14:textId="77777777" w:rsidR="00F651C1" w:rsidRPr="004308B0" w:rsidRDefault="00F651C1" w:rsidP="004308B0">
            <w:pPr>
              <w:pStyle w:val="ListBullet"/>
            </w:pPr>
          </w:p>
          <w:p w14:paraId="3173AC6D" w14:textId="11E51F22" w:rsidR="004879FD" w:rsidRPr="004308B0" w:rsidRDefault="0091216F" w:rsidP="004308B0">
            <w:pPr>
              <w:pStyle w:val="ListBullet"/>
            </w:pPr>
            <w:r w:rsidRPr="004308B0">
              <w:t>Keep under review potential need for v</w:t>
            </w:r>
            <w:r w:rsidR="004879FD" w:rsidRPr="004308B0">
              <w:t>ariations to HR policies in line with Business Continuity Plans, including absence management, special leave, flexible working etc.</w:t>
            </w:r>
          </w:p>
          <w:p w14:paraId="282A04D0" w14:textId="5D3CE3F9" w:rsidR="004879FD" w:rsidRPr="004308B0" w:rsidRDefault="004879FD" w:rsidP="004308B0">
            <w:pPr>
              <w:pStyle w:val="ListBullet"/>
            </w:pPr>
            <w:r w:rsidRPr="004308B0">
              <w:t>Counselling, bereavement support.</w:t>
            </w:r>
          </w:p>
        </w:tc>
        <w:tc>
          <w:tcPr>
            <w:tcW w:w="1559" w:type="dxa"/>
          </w:tcPr>
          <w:p w14:paraId="012FE404" w14:textId="77777777" w:rsidR="004879FD" w:rsidRDefault="004879FD" w:rsidP="004308B0">
            <w:pPr>
              <w:pStyle w:val="ListBullet"/>
            </w:pPr>
            <w:r w:rsidRPr="00284245">
              <w:lastRenderedPageBreak/>
              <w:t>Line managers</w:t>
            </w:r>
            <w:r w:rsidR="00DD3561">
              <w:t xml:space="preserve"> to review all risk </w:t>
            </w:r>
            <w:proofErr w:type="gramStart"/>
            <w:r w:rsidR="00DD3561">
              <w:t>assessments</w:t>
            </w:r>
            <w:proofErr w:type="gramEnd"/>
          </w:p>
          <w:p w14:paraId="254B244D" w14:textId="77777777" w:rsidR="00D45B36" w:rsidRDefault="00D45B36" w:rsidP="004308B0">
            <w:pPr>
              <w:pStyle w:val="ListBullet"/>
            </w:pPr>
          </w:p>
          <w:p w14:paraId="4EBC7650" w14:textId="77777777" w:rsidR="00D45B36" w:rsidRDefault="00D45B36" w:rsidP="004308B0">
            <w:pPr>
              <w:pStyle w:val="ListBullet"/>
            </w:pPr>
          </w:p>
          <w:p w14:paraId="2F13C653" w14:textId="77777777" w:rsidR="00D45B36" w:rsidRDefault="00D45B36" w:rsidP="004308B0">
            <w:pPr>
              <w:pStyle w:val="ListBullet"/>
            </w:pPr>
          </w:p>
          <w:p w14:paraId="24AC257C" w14:textId="77777777" w:rsidR="00D45B36" w:rsidRDefault="00D45B36" w:rsidP="004308B0">
            <w:pPr>
              <w:pStyle w:val="ListBullet"/>
            </w:pPr>
          </w:p>
          <w:p w14:paraId="7B26DCE3" w14:textId="77777777" w:rsidR="00D45B36" w:rsidRDefault="00D45B36" w:rsidP="004308B0">
            <w:pPr>
              <w:pStyle w:val="ListBullet"/>
            </w:pPr>
          </w:p>
          <w:p w14:paraId="1CF4DE50" w14:textId="77777777" w:rsidR="00D45B36" w:rsidRDefault="00D45B36" w:rsidP="004308B0">
            <w:pPr>
              <w:pStyle w:val="ListBullet"/>
            </w:pPr>
          </w:p>
          <w:p w14:paraId="790161A0" w14:textId="1D5073FE" w:rsidR="00D45B36" w:rsidRDefault="00A372F6" w:rsidP="004308B0">
            <w:pPr>
              <w:pStyle w:val="ListBullet"/>
            </w:pPr>
            <w:r>
              <w:t>Line managers</w:t>
            </w:r>
          </w:p>
          <w:p w14:paraId="08540970" w14:textId="503810B0" w:rsidR="00D45B36" w:rsidRPr="00FA0736" w:rsidRDefault="00D45B36" w:rsidP="004308B0">
            <w:pPr>
              <w:pStyle w:val="ListBullet"/>
            </w:pPr>
          </w:p>
        </w:tc>
        <w:tc>
          <w:tcPr>
            <w:tcW w:w="971" w:type="dxa"/>
          </w:tcPr>
          <w:p w14:paraId="66CCED07" w14:textId="19207B9A" w:rsidR="0091216F" w:rsidRDefault="0091216F" w:rsidP="004308B0">
            <w:pPr>
              <w:pStyle w:val="ListBullet"/>
            </w:pPr>
            <w:r>
              <w:lastRenderedPageBreak/>
              <w:t xml:space="preserve">May </w:t>
            </w:r>
            <w:r w:rsidR="00F567C1">
              <w:t>2020 onwards</w:t>
            </w:r>
          </w:p>
          <w:p w14:paraId="327EAB58" w14:textId="77777777" w:rsidR="00A372F6" w:rsidRDefault="00A372F6" w:rsidP="004308B0">
            <w:pPr>
              <w:pStyle w:val="ListBullet"/>
            </w:pPr>
          </w:p>
          <w:p w14:paraId="4080212A" w14:textId="77777777" w:rsidR="00A372F6" w:rsidRDefault="00A372F6" w:rsidP="004308B0">
            <w:pPr>
              <w:pStyle w:val="ListBullet"/>
            </w:pPr>
          </w:p>
          <w:p w14:paraId="0E852C11" w14:textId="77777777" w:rsidR="00A372F6" w:rsidRDefault="00A372F6" w:rsidP="004308B0">
            <w:pPr>
              <w:pStyle w:val="ListBullet"/>
            </w:pPr>
          </w:p>
          <w:p w14:paraId="1EAB190F" w14:textId="77777777" w:rsidR="00A372F6" w:rsidRDefault="00A372F6" w:rsidP="004308B0">
            <w:pPr>
              <w:pStyle w:val="ListBullet"/>
            </w:pPr>
          </w:p>
          <w:p w14:paraId="24ED1830" w14:textId="77777777" w:rsidR="00A372F6" w:rsidRDefault="00A372F6" w:rsidP="004308B0">
            <w:pPr>
              <w:pStyle w:val="ListBullet"/>
            </w:pPr>
          </w:p>
          <w:p w14:paraId="36C5A4B5" w14:textId="77777777" w:rsidR="00A372F6" w:rsidRDefault="00A372F6" w:rsidP="004308B0">
            <w:pPr>
              <w:pStyle w:val="ListBullet"/>
            </w:pPr>
          </w:p>
          <w:p w14:paraId="574C813B" w14:textId="70DCF002" w:rsidR="00A372F6" w:rsidRDefault="00A372F6" w:rsidP="004308B0">
            <w:pPr>
              <w:pStyle w:val="ListBullet"/>
            </w:pPr>
            <w:r>
              <w:t xml:space="preserve">May </w:t>
            </w:r>
            <w:r w:rsidR="00851303">
              <w:t xml:space="preserve">and June </w:t>
            </w:r>
            <w:r>
              <w:t>2020</w:t>
            </w:r>
          </w:p>
          <w:p w14:paraId="767F492F" w14:textId="34E5595B" w:rsidR="004879FD" w:rsidRPr="00FA0736" w:rsidRDefault="004879FD" w:rsidP="004308B0">
            <w:pPr>
              <w:pStyle w:val="ListBullet"/>
            </w:pPr>
          </w:p>
        </w:tc>
        <w:tc>
          <w:tcPr>
            <w:tcW w:w="1560" w:type="dxa"/>
          </w:tcPr>
          <w:p w14:paraId="3A0FA0A2" w14:textId="77777777" w:rsidR="004879FD" w:rsidRDefault="004879FD" w:rsidP="004308B0">
            <w:pPr>
              <w:pStyle w:val="ListBullet"/>
            </w:pPr>
          </w:p>
          <w:p w14:paraId="0492408B" w14:textId="012E89B0" w:rsidR="00460916" w:rsidRDefault="0036041C" w:rsidP="004308B0">
            <w:pPr>
              <w:pStyle w:val="ListBullet"/>
            </w:pPr>
            <w:r>
              <w:t>Completed and ongoing</w:t>
            </w:r>
          </w:p>
          <w:p w14:paraId="79C2D83A" w14:textId="77777777" w:rsidR="00460916" w:rsidRDefault="00460916" w:rsidP="004308B0">
            <w:pPr>
              <w:pStyle w:val="ListBullet"/>
            </w:pPr>
          </w:p>
          <w:p w14:paraId="42EE3111" w14:textId="77777777" w:rsidR="00460916" w:rsidRDefault="00460916" w:rsidP="004308B0">
            <w:pPr>
              <w:pStyle w:val="ListBullet"/>
            </w:pPr>
          </w:p>
          <w:p w14:paraId="46DD26BA" w14:textId="77777777" w:rsidR="00460916" w:rsidRDefault="00460916" w:rsidP="004308B0">
            <w:pPr>
              <w:pStyle w:val="ListBullet"/>
            </w:pPr>
          </w:p>
          <w:p w14:paraId="2D238756" w14:textId="77777777" w:rsidR="00460916" w:rsidRDefault="00460916" w:rsidP="004308B0">
            <w:pPr>
              <w:pStyle w:val="ListBullet"/>
            </w:pPr>
          </w:p>
          <w:p w14:paraId="0C278BB6" w14:textId="4F38332A" w:rsidR="00460916" w:rsidRPr="00FA0736" w:rsidRDefault="00460916" w:rsidP="004308B0">
            <w:pPr>
              <w:pStyle w:val="ListBullet"/>
            </w:pPr>
          </w:p>
        </w:tc>
      </w:tr>
      <w:tr w:rsidR="0035206B" w:rsidRPr="00FA0736" w14:paraId="04852272" w14:textId="77777777" w:rsidTr="00A0476F">
        <w:trPr>
          <w:trHeight w:val="314"/>
        </w:trPr>
        <w:tc>
          <w:tcPr>
            <w:tcW w:w="1680" w:type="dxa"/>
          </w:tcPr>
          <w:p w14:paraId="3BD6C1EA" w14:textId="193F2BBB" w:rsidR="0035206B" w:rsidRPr="00284245" w:rsidRDefault="00086635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Risk of transmission from staff</w:t>
            </w:r>
          </w:p>
          <w:p w14:paraId="38D9FA23" w14:textId="77777777" w:rsidR="0035206B" w:rsidRPr="00284245" w:rsidRDefault="0035206B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32B84E1" w14:textId="77777777" w:rsidR="0035206B" w:rsidRDefault="0035206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27F3EE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9C752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0776830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7E08419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FA637E4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4589688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1783D91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A10A9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3454086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07A196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8DB0545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0E626AF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DA3340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966BC45" w14:textId="2FB46F55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81FD87C" w14:textId="77777777" w:rsidR="00AA5CFE" w:rsidRDefault="00AA5CFE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016682F" w14:textId="733091B5" w:rsidR="0052022D" w:rsidRPr="00FA0736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Possible transmission from staff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returning from other countries</w:t>
            </w:r>
          </w:p>
        </w:tc>
        <w:tc>
          <w:tcPr>
            <w:tcW w:w="1560" w:type="dxa"/>
            <w:gridSpan w:val="2"/>
          </w:tcPr>
          <w:p w14:paraId="38BEA276" w14:textId="469F4EE0" w:rsidR="00086635" w:rsidRDefault="00086635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All s</w:t>
            </w:r>
            <w:r w:rsidRPr="00284245">
              <w:rPr>
                <w:rFonts w:asciiTheme="minorHAnsi" w:hAnsiTheme="minorHAnsi" w:cstheme="minorHAnsi"/>
                <w:b/>
                <w:color w:val="000000" w:themeColor="text1"/>
              </w:rPr>
              <w:t>taff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who develop</w:t>
            </w:r>
            <w:r w:rsidRPr="00284245">
              <w:rPr>
                <w:rFonts w:asciiTheme="minorHAnsi" w:hAnsiTheme="minorHAnsi" w:cstheme="minorHAnsi"/>
                <w:b/>
                <w:color w:val="000000" w:themeColor="text1"/>
              </w:rPr>
              <w:t xml:space="preserve"> symptoms</w:t>
            </w:r>
          </w:p>
          <w:p w14:paraId="68A1C645" w14:textId="214033F6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16379D" w14:textId="6A60544E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C8F1F1D" w14:textId="69A948CA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5A6280" w14:textId="0C81784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F11DD4" w14:textId="06123186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029D8D" w14:textId="1662E2B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A08509" w14:textId="2B1C931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243DDFC" w14:textId="00A7ACF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A458B4" w14:textId="2AEBC65B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25570B" w14:textId="5D890D7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D7AC6E" w14:textId="05FEFC5D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242DC4" w14:textId="60FC719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F9ED9AA" w14:textId="1C113BDB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C320604" w14:textId="061DAFE8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F212B3" w14:textId="50C43870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2B6119C" w14:textId="6DCE36E1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B1C5232" w14:textId="288A16C4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498256F" w14:textId="38C0E743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E8B4F2" w14:textId="77777777" w:rsidR="00AA5CFE" w:rsidRDefault="00AA5CFE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7FEB7B5" w14:textId="6C5A2921" w:rsidR="0052022D" w:rsidRPr="00284245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All staff returning from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abroad</w:t>
            </w:r>
            <w:proofErr w:type="gramEnd"/>
          </w:p>
          <w:p w14:paraId="24A2383B" w14:textId="6260DB01" w:rsidR="0035206B" w:rsidRPr="00FA0736" w:rsidRDefault="0035206B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46231155" w14:textId="6D96A1C7" w:rsidR="0035206B" w:rsidRPr="0038055B" w:rsidRDefault="00E83DF8" w:rsidP="004308B0">
            <w:pPr>
              <w:pStyle w:val="ListBullet"/>
            </w:pPr>
            <w:r w:rsidRPr="0038055B">
              <w:lastRenderedPageBreak/>
              <w:t>-</w:t>
            </w:r>
            <w:r w:rsidR="0035206B" w:rsidRPr="0038055B">
              <w:t xml:space="preserve">Standard sickness reporting procedure and escalation to </w:t>
            </w:r>
            <w:r w:rsidR="004308B0">
              <w:t xml:space="preserve">Covid19 </w:t>
            </w:r>
            <w:r w:rsidR="007C7AEB">
              <w:t>Pandemic T</w:t>
            </w:r>
            <w:r w:rsidR="004308B0">
              <w:t>eam</w:t>
            </w:r>
          </w:p>
          <w:p w14:paraId="59BDB244" w14:textId="77777777" w:rsidR="0035206B" w:rsidRPr="0038055B" w:rsidRDefault="0035206B" w:rsidP="004308B0">
            <w:pPr>
              <w:pStyle w:val="ListBullet"/>
            </w:pPr>
          </w:p>
          <w:p w14:paraId="12C9984E" w14:textId="32F3FC80" w:rsidR="00DC0FAF" w:rsidRPr="0038055B" w:rsidRDefault="00E83DF8" w:rsidP="004308B0">
            <w:pPr>
              <w:pStyle w:val="ListBullet"/>
            </w:pPr>
            <w:r w:rsidRPr="0038055B">
              <w:t>-</w:t>
            </w:r>
            <w:r w:rsidR="0035206B" w:rsidRPr="0038055B">
              <w:t xml:space="preserve">If staff become </w:t>
            </w:r>
            <w:r w:rsidR="00DC0FAF" w:rsidRPr="0038055B">
              <w:t>symptomatic</w:t>
            </w:r>
            <w:r w:rsidR="0035206B" w:rsidRPr="0038055B">
              <w:t xml:space="preserve"> whilst at work they should be sent </w:t>
            </w:r>
            <w:r w:rsidR="00DC0FAF" w:rsidRPr="0038055B">
              <w:t>home and</w:t>
            </w:r>
            <w:r w:rsidR="0035206B" w:rsidRPr="0038055B">
              <w:t xml:space="preserve"> follow the</w:t>
            </w:r>
            <w:r w:rsidR="00EF2B82">
              <w:t xml:space="preserve"> government’s</w:t>
            </w:r>
            <w:r w:rsidR="0035206B" w:rsidRPr="0038055B">
              <w:t xml:space="preserve"> </w:t>
            </w:r>
            <w:hyperlink r:id="rId17" w:history="1">
              <w:r w:rsidR="0035206B" w:rsidRPr="0038055B">
                <w:rPr>
                  <w:rStyle w:val="Hyperlink"/>
                  <w:bdr w:val="none" w:sz="0" w:space="0" w:color="auto" w:frame="1"/>
                </w:rPr>
                <w:t>staying at home guidance</w:t>
              </w:r>
            </w:hyperlink>
            <w:r w:rsidR="0035206B" w:rsidRPr="0038055B">
              <w:t>. Where it is not possible for staff to leave the service immediately, an empty room with a door and adequate ventilation may be assigned for isolation/social distancing purposes.</w:t>
            </w:r>
          </w:p>
          <w:p w14:paraId="63DEA2EB" w14:textId="6F1CF745" w:rsidR="00DC0FAF" w:rsidRPr="0038055B" w:rsidRDefault="00DC0FAF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BA0AA7F" w14:textId="77777777" w:rsidR="0035206B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DC0FAF" w:rsidRPr="0038055B">
              <w:rPr>
                <w:rFonts w:asciiTheme="minorHAnsi" w:hAnsiTheme="minorHAnsi" w:cstheme="minorHAnsi"/>
              </w:rPr>
              <w:t xml:space="preserve">Staff to highlight possible </w:t>
            </w:r>
            <w:r w:rsidR="00E419C8" w:rsidRPr="0038055B">
              <w:rPr>
                <w:rFonts w:asciiTheme="minorHAnsi" w:hAnsiTheme="minorHAnsi" w:cstheme="minorHAnsi"/>
              </w:rPr>
              <w:t>COVID-19</w:t>
            </w:r>
            <w:r w:rsidR="00DC0FAF" w:rsidRPr="0038055B">
              <w:rPr>
                <w:rFonts w:asciiTheme="minorHAnsi" w:hAnsiTheme="minorHAnsi" w:cstheme="minorHAnsi"/>
              </w:rPr>
              <w:t xml:space="preserve"> when reporting sickness</w:t>
            </w:r>
            <w:r w:rsidRPr="0038055B">
              <w:rPr>
                <w:rFonts w:asciiTheme="minorHAnsi" w:hAnsiTheme="minorHAnsi" w:cstheme="minorHAnsi"/>
              </w:rPr>
              <w:t xml:space="preserve"> &amp; </w:t>
            </w:r>
            <w:r w:rsidR="00F65ACC" w:rsidRPr="0038055B">
              <w:rPr>
                <w:rFonts w:asciiTheme="minorHAnsi" w:hAnsiTheme="minorHAnsi" w:cstheme="minorHAnsi"/>
                <w:lang w:eastAsia="en-GB"/>
              </w:rPr>
              <w:t>s</w:t>
            </w:r>
            <w:r w:rsidR="00DC0FAF" w:rsidRPr="0038055B">
              <w:rPr>
                <w:rFonts w:asciiTheme="minorHAnsi" w:hAnsiTheme="minorHAnsi" w:cstheme="minorHAnsi"/>
                <w:lang w:eastAsia="en-GB"/>
              </w:rPr>
              <w:t xml:space="preserve">taff to arrange testing via </w:t>
            </w:r>
            <w:r w:rsidR="00E419C8" w:rsidRPr="0038055B">
              <w:rPr>
                <w:rFonts w:asciiTheme="minorHAnsi" w:hAnsiTheme="minorHAnsi" w:cstheme="minorHAnsi"/>
                <w:lang w:eastAsia="en-GB"/>
              </w:rPr>
              <w:t>self-referral</w:t>
            </w:r>
            <w:r w:rsidR="00DC0FAF" w:rsidRPr="0038055B">
              <w:rPr>
                <w:rFonts w:asciiTheme="minorHAnsi" w:hAnsiTheme="minorHAnsi" w:cstheme="minorHAnsi"/>
                <w:lang w:eastAsia="en-GB"/>
              </w:rPr>
              <w:t xml:space="preserve"> process and confirm test outcome with manager.</w:t>
            </w:r>
          </w:p>
          <w:p w14:paraId="0DB9A8ED" w14:textId="77777777" w:rsidR="00DF1DEB" w:rsidRDefault="00DF1DEB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59F6694" w14:textId="503426B5" w:rsidR="00DF1DEB" w:rsidRDefault="00DF1DEB" w:rsidP="00DF1DEB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Staff to follow Track and Trace Guidance (above) and self-isolate for 1</w:t>
            </w:r>
            <w:r w:rsidR="00BE3770">
              <w:rPr>
                <w:rFonts w:asciiTheme="minorHAnsi" w:hAnsiTheme="minorHAnsi" w:cstheme="minorHAnsi"/>
                <w:lang w:eastAsia="en-GB"/>
              </w:rPr>
              <w:t>0</w:t>
            </w:r>
            <w:r>
              <w:rPr>
                <w:rFonts w:asciiTheme="minorHAnsi" w:hAnsiTheme="minorHAnsi" w:cstheme="minorHAnsi"/>
                <w:lang w:eastAsia="en-GB"/>
              </w:rPr>
              <w:t xml:space="preserve"> days if required to do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so</w:t>
            </w:r>
            <w:proofErr w:type="gramEnd"/>
          </w:p>
          <w:p w14:paraId="3E98B33F" w14:textId="77777777" w:rsidR="0052022D" w:rsidRDefault="0052022D" w:rsidP="00DF1DEB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3105B2" w14:textId="77777777" w:rsidR="00AA5CFE" w:rsidRDefault="00AA5CFE" w:rsidP="00DF1DEB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2097EBC" w14:textId="502DD96D" w:rsidR="0052022D" w:rsidRDefault="0052022D" w:rsidP="00DF1DEB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Government guidance on red/amber/green list countries to be followed.</w:t>
            </w:r>
          </w:p>
          <w:p w14:paraId="3AA16E72" w14:textId="34CD13C5" w:rsidR="0052022D" w:rsidRDefault="00770A1C" w:rsidP="00DF1DEB">
            <w:pPr>
              <w:rPr>
                <w:rFonts w:asciiTheme="minorHAnsi" w:hAnsiTheme="minorHAnsi" w:cstheme="minorHAnsi"/>
                <w:lang w:eastAsia="en-GB"/>
              </w:rPr>
            </w:pPr>
            <w:hyperlink r:id="rId18" w:history="1">
              <w:r w:rsidR="00AA5CFE" w:rsidRPr="00163148">
                <w:rPr>
                  <w:rStyle w:val="Hyperlink"/>
                  <w:rFonts w:asciiTheme="minorHAnsi" w:hAnsiTheme="minorHAnsi" w:cstheme="minorHAnsi"/>
                  <w:lang w:eastAsia="en-GB"/>
                </w:rPr>
                <w:t>https://www.gov.uk/guidance/red-amber-</w:t>
              </w:r>
              <w:r w:rsidR="00AA5CFE" w:rsidRPr="00163148">
                <w:rPr>
                  <w:rStyle w:val="Hyperlink"/>
                  <w:rFonts w:asciiTheme="minorHAnsi" w:hAnsiTheme="minorHAnsi" w:cstheme="minorHAnsi"/>
                  <w:lang w:eastAsia="en-GB"/>
                </w:rPr>
                <w:lastRenderedPageBreak/>
                <w:t>and-green-list-rules-for-entering-england</w:t>
              </w:r>
            </w:hyperlink>
          </w:p>
          <w:p w14:paraId="45471378" w14:textId="6718B9EC" w:rsidR="00AA5CFE" w:rsidRPr="0038055B" w:rsidRDefault="00AA5CFE" w:rsidP="00DF1DEB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470" w:type="dxa"/>
            <w:gridSpan w:val="3"/>
          </w:tcPr>
          <w:p w14:paraId="2BF5D586" w14:textId="45EBA82C" w:rsidR="0035206B" w:rsidRPr="004308B0" w:rsidRDefault="0035206B" w:rsidP="004308B0">
            <w:pPr>
              <w:pStyle w:val="ListBullet"/>
            </w:pPr>
            <w:r w:rsidRPr="004308B0">
              <w:lastRenderedPageBreak/>
              <w:t xml:space="preserve">Staff to be advised of and implement the following coronavirus guidance and protocols: </w:t>
            </w:r>
          </w:p>
          <w:p w14:paraId="7B088021" w14:textId="5F7E22BF" w:rsidR="004308B0" w:rsidRPr="004308B0" w:rsidRDefault="004308B0" w:rsidP="004308B0">
            <w:pPr>
              <w:pStyle w:val="ListBullet"/>
              <w:rPr>
                <w:rStyle w:val="Hyperlink"/>
                <w:b/>
                <w:color w:val="auto"/>
                <w:u w:val="none"/>
              </w:rPr>
            </w:pPr>
            <w:r w:rsidRPr="004308B0">
              <w:rPr>
                <w:rStyle w:val="Hyperlink"/>
                <w:b/>
                <w:color w:val="auto"/>
                <w:u w:val="none"/>
              </w:rPr>
              <w:t>Managers</w:t>
            </w:r>
            <w:r w:rsidR="00EF2B82">
              <w:rPr>
                <w:rStyle w:val="Hyperlink"/>
                <w:b/>
                <w:color w:val="auto"/>
                <w:u w:val="none"/>
              </w:rPr>
              <w:t>’</w:t>
            </w:r>
            <w:r w:rsidRPr="004308B0">
              <w:rPr>
                <w:rStyle w:val="Hyperlink"/>
                <w:b/>
                <w:color w:val="auto"/>
                <w:u w:val="none"/>
              </w:rPr>
              <w:t xml:space="preserve"> telephone Script for Coronavirus</w:t>
            </w:r>
          </w:p>
          <w:p w14:paraId="110D48EE" w14:textId="2366FA1E" w:rsidR="0035206B" w:rsidRPr="004308B0" w:rsidRDefault="00683F80" w:rsidP="004308B0">
            <w:pPr>
              <w:pStyle w:val="ListBullet"/>
              <w:rPr>
                <w:rStyle w:val="Hyperlink"/>
                <w:b/>
                <w:color w:val="auto"/>
                <w:u w:val="none"/>
              </w:rPr>
            </w:pPr>
            <w:r w:rsidRPr="004308B0">
              <w:rPr>
                <w:rStyle w:val="Hyperlink"/>
                <w:color w:val="auto"/>
                <w:u w:val="none"/>
              </w:rPr>
              <w:fldChar w:fldCharType="begin"/>
            </w:r>
            <w:r w:rsidRPr="004308B0">
              <w:rPr>
                <w:rStyle w:val="Hyperlink"/>
                <w:color w:val="auto"/>
                <w:u w:val="none"/>
              </w:rPr>
              <w:instrText xml:space="preserve"> HYPERLINK "https://www.aspirecbs.org.uk/wp-content/uploads/2020/05/C001-Managers-COVID-19-Absence-Script-May-2020.docx" </w:instrText>
            </w:r>
            <w:r w:rsidRPr="004308B0">
              <w:rPr>
                <w:rStyle w:val="Hyperlink"/>
                <w:color w:val="auto"/>
                <w:u w:val="none"/>
              </w:rPr>
              <w:fldChar w:fldCharType="separate"/>
            </w:r>
          </w:p>
          <w:p w14:paraId="23B2CEA5" w14:textId="3C55C737" w:rsidR="0035206B" w:rsidRPr="0038055B" w:rsidRDefault="00683F80" w:rsidP="004308B0">
            <w:pPr>
              <w:pStyle w:val="ListBullet"/>
            </w:pPr>
            <w:r w:rsidRPr="004308B0">
              <w:rPr>
                <w:rStyle w:val="Hyperlink"/>
                <w:color w:val="auto"/>
                <w:u w:val="none"/>
              </w:rPr>
              <w:fldChar w:fldCharType="end"/>
            </w:r>
            <w:hyperlink r:id="rId19" w:history="1"/>
            <w:r w:rsidR="00DC0FAF" w:rsidRPr="0038055B">
              <w:t>L</w:t>
            </w:r>
            <w:r w:rsidR="0035206B" w:rsidRPr="0038055B">
              <w:t xml:space="preserve">ine manager to contact </w:t>
            </w:r>
            <w:r w:rsidR="00EE52E0">
              <w:t xml:space="preserve">Covid-19 Team at Touchstone House to report </w:t>
            </w:r>
            <w:r w:rsidR="00E419C8" w:rsidRPr="0038055B">
              <w:t>any staff absences and positive tests</w:t>
            </w:r>
            <w:r w:rsidR="007969AC">
              <w:t xml:space="preserve"> and to include in staff PNF</w:t>
            </w:r>
            <w:r w:rsidR="00E419C8" w:rsidRPr="0038055B">
              <w:t xml:space="preserve">.  </w:t>
            </w:r>
          </w:p>
          <w:p w14:paraId="2A038C80" w14:textId="77777777" w:rsidR="002945AA" w:rsidRPr="0038055B" w:rsidRDefault="002945AA" w:rsidP="001A6348">
            <w:pPr>
              <w:rPr>
                <w:rFonts w:asciiTheme="minorHAnsi" w:hAnsiTheme="minorHAnsi" w:cstheme="minorHAnsi"/>
              </w:rPr>
            </w:pPr>
          </w:p>
          <w:p w14:paraId="78AA61B1" w14:textId="5AF2FC2F" w:rsidR="0035206B" w:rsidRPr="0038055B" w:rsidRDefault="0035206B" w:rsidP="004308B0">
            <w:pPr>
              <w:pStyle w:val="ListBullet"/>
            </w:pPr>
            <w:r w:rsidRPr="0038055B">
              <w:t>Flexible</w:t>
            </w:r>
            <w:r w:rsidR="0052022D">
              <w:t>/agile</w:t>
            </w:r>
            <w:r w:rsidRPr="0038055B">
              <w:t xml:space="preserve"> working arrangements </w:t>
            </w:r>
            <w:r w:rsidR="0052022D">
              <w:t xml:space="preserve">from </w:t>
            </w:r>
            <w:r w:rsidRPr="0038055B">
              <w:t>home</w:t>
            </w:r>
            <w:r w:rsidR="0052022D">
              <w:t xml:space="preserve"> if have no symptoms</w:t>
            </w:r>
            <w:r w:rsidR="002945AA" w:rsidRPr="0038055B">
              <w:t>.</w:t>
            </w:r>
          </w:p>
          <w:p w14:paraId="4E9713F7" w14:textId="77777777" w:rsidR="0035206B" w:rsidRPr="0038055B" w:rsidRDefault="0035206B" w:rsidP="004308B0">
            <w:pPr>
              <w:pStyle w:val="ListBullet"/>
            </w:pPr>
          </w:p>
          <w:p w14:paraId="1FE41BFF" w14:textId="77777777" w:rsidR="00DF1DEB" w:rsidRDefault="00DF1DEB" w:rsidP="004308B0">
            <w:pPr>
              <w:pStyle w:val="ListBullet"/>
            </w:pPr>
          </w:p>
          <w:p w14:paraId="7CF49938" w14:textId="77777777" w:rsidR="00DF1DEB" w:rsidRDefault="00DF1DEB" w:rsidP="004308B0">
            <w:pPr>
              <w:pStyle w:val="ListBullet"/>
            </w:pPr>
            <w:r>
              <w:t>Flexible working arrangements to be agreed if no symptoms, otherwise to log as Covid</w:t>
            </w:r>
            <w:r w:rsidR="0065033D">
              <w:t>-19</w:t>
            </w:r>
            <w:r>
              <w:t xml:space="preserve"> sickness on </w:t>
            </w:r>
            <w:proofErr w:type="gramStart"/>
            <w:r>
              <w:t>PNF</w:t>
            </w:r>
            <w:proofErr w:type="gramEnd"/>
          </w:p>
          <w:p w14:paraId="76D180D4" w14:textId="77777777" w:rsidR="0052022D" w:rsidRDefault="0052022D" w:rsidP="004308B0">
            <w:pPr>
              <w:pStyle w:val="ListBullet"/>
            </w:pPr>
          </w:p>
          <w:p w14:paraId="1B017285" w14:textId="3672BE95" w:rsidR="0052022D" w:rsidRPr="0038055B" w:rsidRDefault="0052022D" w:rsidP="004308B0">
            <w:pPr>
              <w:pStyle w:val="ListBullet"/>
            </w:pPr>
            <w:r>
              <w:t xml:space="preserve">Managers to inform staff of obligations under the guidance and limits of Touchstone’s </w:t>
            </w:r>
            <w:r w:rsidR="00AA5CFE">
              <w:t xml:space="preserve">leave </w:t>
            </w:r>
            <w:r w:rsidR="00AA5CFE">
              <w:lastRenderedPageBreak/>
              <w:t>arrangements.</w:t>
            </w:r>
          </w:p>
        </w:tc>
        <w:tc>
          <w:tcPr>
            <w:tcW w:w="1559" w:type="dxa"/>
          </w:tcPr>
          <w:p w14:paraId="236572EC" w14:textId="77777777" w:rsidR="0035206B" w:rsidRDefault="0035206B" w:rsidP="004308B0">
            <w:pPr>
              <w:pStyle w:val="ListBullet"/>
            </w:pPr>
            <w:r w:rsidRPr="006E5F7B">
              <w:lastRenderedPageBreak/>
              <w:t xml:space="preserve">All staff showing </w:t>
            </w:r>
            <w:proofErr w:type="gramStart"/>
            <w:r w:rsidRPr="006E5F7B">
              <w:t>symptoms</w:t>
            </w:r>
            <w:proofErr w:type="gramEnd"/>
          </w:p>
          <w:p w14:paraId="05F69943" w14:textId="77777777" w:rsidR="00DF1DEB" w:rsidRDefault="00DF1DEB" w:rsidP="004308B0">
            <w:pPr>
              <w:pStyle w:val="ListBullet"/>
            </w:pPr>
          </w:p>
          <w:p w14:paraId="6062446D" w14:textId="77777777" w:rsidR="00DF1DEB" w:rsidRDefault="00DF1DEB" w:rsidP="004308B0">
            <w:pPr>
              <w:pStyle w:val="ListBullet"/>
            </w:pPr>
          </w:p>
          <w:p w14:paraId="34E8066E" w14:textId="77777777" w:rsidR="00DF1DEB" w:rsidRDefault="00DF1DEB" w:rsidP="004308B0">
            <w:pPr>
              <w:pStyle w:val="ListBullet"/>
            </w:pPr>
          </w:p>
          <w:p w14:paraId="444B74F7" w14:textId="77777777" w:rsidR="00DF1DEB" w:rsidRDefault="00DF1DEB" w:rsidP="004308B0">
            <w:pPr>
              <w:pStyle w:val="ListBullet"/>
            </w:pPr>
            <w:r>
              <w:t>Line Managers</w:t>
            </w:r>
          </w:p>
          <w:p w14:paraId="1DD2FAC1" w14:textId="77777777" w:rsidR="00DF1DEB" w:rsidRDefault="00DF1DEB" w:rsidP="004308B0">
            <w:pPr>
              <w:pStyle w:val="ListBullet"/>
            </w:pPr>
          </w:p>
          <w:p w14:paraId="5B8FEE74" w14:textId="77777777" w:rsidR="00DF1DEB" w:rsidRDefault="00DF1DEB" w:rsidP="004308B0">
            <w:pPr>
              <w:pStyle w:val="ListBullet"/>
            </w:pPr>
          </w:p>
          <w:p w14:paraId="3BBBD100" w14:textId="3754D15D" w:rsidR="00DF1DEB" w:rsidRDefault="00DF1DEB" w:rsidP="004308B0">
            <w:pPr>
              <w:pStyle w:val="ListBullet"/>
            </w:pPr>
          </w:p>
          <w:p w14:paraId="4BF0AE15" w14:textId="77777777" w:rsidR="0052022D" w:rsidRDefault="0052022D" w:rsidP="004308B0">
            <w:pPr>
              <w:pStyle w:val="ListBullet"/>
            </w:pPr>
          </w:p>
          <w:p w14:paraId="2F4DC651" w14:textId="77777777" w:rsidR="00DF1DEB" w:rsidRDefault="00DF1DEB" w:rsidP="004308B0">
            <w:pPr>
              <w:pStyle w:val="ListBullet"/>
            </w:pPr>
          </w:p>
          <w:p w14:paraId="55BDD8AE" w14:textId="77777777" w:rsidR="00DF1DEB" w:rsidRDefault="00DF1DEB" w:rsidP="004308B0">
            <w:pPr>
              <w:pStyle w:val="ListBullet"/>
            </w:pPr>
          </w:p>
          <w:p w14:paraId="6F2E8172" w14:textId="77777777" w:rsidR="00DF1DEB" w:rsidRDefault="00DF1DEB" w:rsidP="004308B0">
            <w:pPr>
              <w:pStyle w:val="ListBullet"/>
            </w:pPr>
            <w:r>
              <w:t>Line Managers</w:t>
            </w:r>
          </w:p>
          <w:p w14:paraId="6628E461" w14:textId="77777777" w:rsidR="00DF1DEB" w:rsidRDefault="00DF1DEB" w:rsidP="004308B0">
            <w:pPr>
              <w:pStyle w:val="ListBullet"/>
            </w:pPr>
          </w:p>
          <w:p w14:paraId="08BBF994" w14:textId="77777777" w:rsidR="00DF1DEB" w:rsidRDefault="00DF1DEB" w:rsidP="004308B0">
            <w:pPr>
              <w:pStyle w:val="ListBullet"/>
            </w:pPr>
          </w:p>
          <w:p w14:paraId="2E624C0D" w14:textId="77777777" w:rsidR="00DF1DEB" w:rsidRDefault="00DF1DEB" w:rsidP="004308B0">
            <w:pPr>
              <w:pStyle w:val="ListBullet"/>
            </w:pPr>
          </w:p>
          <w:p w14:paraId="0C0C6BC9" w14:textId="77777777" w:rsidR="00DF1DEB" w:rsidRDefault="00DF1DEB" w:rsidP="004308B0">
            <w:pPr>
              <w:pStyle w:val="ListBullet"/>
            </w:pPr>
          </w:p>
          <w:p w14:paraId="538FC86C" w14:textId="409D3F22" w:rsidR="00DF1DEB" w:rsidRDefault="00DF1DEB" w:rsidP="004308B0">
            <w:pPr>
              <w:pStyle w:val="ListBullet"/>
            </w:pPr>
            <w:r>
              <w:t>Line Managers</w:t>
            </w:r>
          </w:p>
          <w:p w14:paraId="4E08BF3C" w14:textId="77777777" w:rsidR="00DF1DEB" w:rsidRDefault="00DF1DEB" w:rsidP="004308B0">
            <w:pPr>
              <w:pStyle w:val="ListBullet"/>
            </w:pPr>
          </w:p>
          <w:p w14:paraId="64194FE6" w14:textId="77777777" w:rsidR="00DF1DEB" w:rsidRDefault="00DF1DEB" w:rsidP="004308B0">
            <w:pPr>
              <w:pStyle w:val="ListBullet"/>
            </w:pPr>
          </w:p>
          <w:p w14:paraId="3C47888D" w14:textId="77777777" w:rsidR="00AA5CFE" w:rsidRDefault="00AA5CFE" w:rsidP="004308B0">
            <w:pPr>
              <w:pStyle w:val="ListBullet"/>
            </w:pPr>
          </w:p>
          <w:p w14:paraId="1AB74B75" w14:textId="77777777" w:rsidR="00AA5CFE" w:rsidRDefault="00AA5CFE" w:rsidP="004308B0">
            <w:pPr>
              <w:pStyle w:val="ListBullet"/>
            </w:pPr>
          </w:p>
          <w:p w14:paraId="21663A5A" w14:textId="6C6D66F0" w:rsidR="00AA5CFE" w:rsidRPr="006E5F7B" w:rsidRDefault="00AA5CFE" w:rsidP="004308B0">
            <w:pPr>
              <w:pStyle w:val="ListBullet"/>
            </w:pPr>
            <w:r>
              <w:t>All managers</w:t>
            </w:r>
          </w:p>
        </w:tc>
        <w:tc>
          <w:tcPr>
            <w:tcW w:w="971" w:type="dxa"/>
          </w:tcPr>
          <w:p w14:paraId="6B8BC920" w14:textId="77777777" w:rsidR="0035206B" w:rsidRDefault="00974142" w:rsidP="00974142">
            <w:pPr>
              <w:pStyle w:val="ListBullet"/>
            </w:pPr>
            <w:r>
              <w:t>March 202</w:t>
            </w:r>
            <w:r w:rsidR="0035206B" w:rsidRPr="00284245">
              <w:t>0</w:t>
            </w:r>
          </w:p>
          <w:p w14:paraId="6CAFBF4B" w14:textId="77777777" w:rsidR="00DF1DEB" w:rsidRDefault="00DF1DEB" w:rsidP="00974142">
            <w:pPr>
              <w:pStyle w:val="ListBullet"/>
            </w:pPr>
          </w:p>
          <w:p w14:paraId="2D4A8507" w14:textId="77777777" w:rsidR="00DF1DEB" w:rsidRDefault="00DF1DEB" w:rsidP="00974142">
            <w:pPr>
              <w:pStyle w:val="ListBullet"/>
            </w:pPr>
          </w:p>
          <w:p w14:paraId="1EDE1CDC" w14:textId="77777777" w:rsidR="00DF1DEB" w:rsidRDefault="00DF1DEB" w:rsidP="00974142">
            <w:pPr>
              <w:pStyle w:val="ListBullet"/>
            </w:pPr>
          </w:p>
          <w:p w14:paraId="4A05EA0E" w14:textId="77777777" w:rsidR="00DF1DEB" w:rsidRDefault="00DF1DEB" w:rsidP="00974142">
            <w:pPr>
              <w:pStyle w:val="ListBullet"/>
            </w:pPr>
          </w:p>
          <w:p w14:paraId="3A07F8BC" w14:textId="1EA48D02" w:rsidR="00DF1DEB" w:rsidRDefault="00DF1DEB" w:rsidP="00974142">
            <w:pPr>
              <w:pStyle w:val="ListBullet"/>
            </w:pPr>
            <w:r>
              <w:t>May</w:t>
            </w:r>
            <w:r w:rsidR="0036041C">
              <w:t>+</w:t>
            </w:r>
            <w:r>
              <w:t xml:space="preserve"> </w:t>
            </w:r>
          </w:p>
          <w:p w14:paraId="5EDE2314" w14:textId="77777777" w:rsidR="00DF1DEB" w:rsidRDefault="00DF1DEB" w:rsidP="00974142">
            <w:pPr>
              <w:pStyle w:val="ListBullet"/>
            </w:pPr>
          </w:p>
          <w:p w14:paraId="0AF4ADDB" w14:textId="77777777" w:rsidR="00DF1DEB" w:rsidRDefault="00DF1DEB" w:rsidP="00974142">
            <w:pPr>
              <w:pStyle w:val="ListBullet"/>
            </w:pPr>
          </w:p>
          <w:p w14:paraId="67BE5A23" w14:textId="6B534400" w:rsidR="00DF1DEB" w:rsidRDefault="00DF1DEB" w:rsidP="00974142">
            <w:pPr>
              <w:pStyle w:val="ListBullet"/>
            </w:pPr>
          </w:p>
          <w:p w14:paraId="7464B52C" w14:textId="56875EE1" w:rsidR="0052022D" w:rsidRDefault="0052022D" w:rsidP="00974142">
            <w:pPr>
              <w:pStyle w:val="ListBullet"/>
            </w:pPr>
          </w:p>
          <w:p w14:paraId="224FCE5C" w14:textId="6AAC531F" w:rsidR="0052022D" w:rsidRDefault="0052022D" w:rsidP="00974142">
            <w:pPr>
              <w:pStyle w:val="ListBullet"/>
            </w:pPr>
          </w:p>
          <w:p w14:paraId="6FFDB2D6" w14:textId="77777777" w:rsidR="0052022D" w:rsidRDefault="0052022D" w:rsidP="00974142">
            <w:pPr>
              <w:pStyle w:val="ListBullet"/>
            </w:pPr>
          </w:p>
          <w:p w14:paraId="34000834" w14:textId="77777777" w:rsidR="00DF1DEB" w:rsidRDefault="00DF1DEB" w:rsidP="00974142">
            <w:pPr>
              <w:pStyle w:val="ListBullet"/>
            </w:pPr>
            <w:r>
              <w:t>May+</w:t>
            </w:r>
          </w:p>
          <w:p w14:paraId="51E38B24" w14:textId="77777777" w:rsidR="00DF1DEB" w:rsidRDefault="00DF1DEB" w:rsidP="00974142">
            <w:pPr>
              <w:pStyle w:val="ListBullet"/>
            </w:pPr>
          </w:p>
          <w:p w14:paraId="215DD29A" w14:textId="77777777" w:rsidR="00DF1DEB" w:rsidRDefault="00DF1DEB" w:rsidP="00974142">
            <w:pPr>
              <w:pStyle w:val="ListBullet"/>
            </w:pPr>
          </w:p>
          <w:p w14:paraId="27651CBD" w14:textId="77777777" w:rsidR="00DF1DEB" w:rsidRDefault="00DF1DEB" w:rsidP="00974142">
            <w:pPr>
              <w:pStyle w:val="ListBullet"/>
            </w:pPr>
          </w:p>
          <w:p w14:paraId="6D0C3A60" w14:textId="77777777" w:rsidR="00DF1DEB" w:rsidRDefault="00DF1DEB" w:rsidP="00974142">
            <w:pPr>
              <w:pStyle w:val="ListBullet"/>
            </w:pPr>
          </w:p>
          <w:p w14:paraId="3FFC4813" w14:textId="77777777" w:rsidR="00DF1DEB" w:rsidRDefault="00DF1DEB" w:rsidP="00974142">
            <w:pPr>
              <w:pStyle w:val="ListBullet"/>
            </w:pPr>
            <w:r>
              <w:t>May+</w:t>
            </w:r>
          </w:p>
          <w:p w14:paraId="7929AC57" w14:textId="77777777" w:rsidR="00AA5CFE" w:rsidRDefault="00AA5CFE" w:rsidP="00974142">
            <w:pPr>
              <w:pStyle w:val="ListBullet"/>
            </w:pPr>
          </w:p>
          <w:p w14:paraId="0A9708C8" w14:textId="77777777" w:rsidR="00AA5CFE" w:rsidRDefault="00AA5CFE" w:rsidP="00974142">
            <w:pPr>
              <w:pStyle w:val="ListBullet"/>
            </w:pPr>
          </w:p>
          <w:p w14:paraId="17195F3A" w14:textId="77777777" w:rsidR="00AA5CFE" w:rsidRDefault="00AA5CFE" w:rsidP="00974142">
            <w:pPr>
              <w:pStyle w:val="ListBullet"/>
            </w:pPr>
          </w:p>
          <w:p w14:paraId="5F63054B" w14:textId="77777777" w:rsidR="00AA5CFE" w:rsidRDefault="00AA5CFE" w:rsidP="00974142">
            <w:pPr>
              <w:pStyle w:val="ListBullet"/>
            </w:pPr>
          </w:p>
          <w:p w14:paraId="505911CF" w14:textId="015825B8" w:rsidR="00AA5CFE" w:rsidRPr="00FA0736" w:rsidRDefault="00AA5CFE" w:rsidP="00974142">
            <w:pPr>
              <w:pStyle w:val="ListBullet"/>
            </w:pPr>
            <w:r>
              <w:t>May 2021</w:t>
            </w:r>
          </w:p>
        </w:tc>
        <w:tc>
          <w:tcPr>
            <w:tcW w:w="1560" w:type="dxa"/>
          </w:tcPr>
          <w:p w14:paraId="311A45A7" w14:textId="77777777" w:rsidR="0035206B" w:rsidRDefault="00460916" w:rsidP="004308B0">
            <w:pPr>
              <w:pStyle w:val="ListBullet"/>
            </w:pPr>
            <w:r>
              <w:t>On-going</w:t>
            </w:r>
          </w:p>
          <w:p w14:paraId="00CFD6B7" w14:textId="77777777" w:rsidR="00AA5CFE" w:rsidRDefault="00AA5CFE" w:rsidP="004308B0">
            <w:pPr>
              <w:pStyle w:val="ListBullet"/>
            </w:pPr>
          </w:p>
          <w:p w14:paraId="29DF84F3" w14:textId="77777777" w:rsidR="00AA5CFE" w:rsidRDefault="00AA5CFE" w:rsidP="004308B0">
            <w:pPr>
              <w:pStyle w:val="ListBullet"/>
            </w:pPr>
          </w:p>
          <w:p w14:paraId="28F11763" w14:textId="77777777" w:rsidR="00AA5CFE" w:rsidRDefault="00AA5CFE" w:rsidP="004308B0">
            <w:pPr>
              <w:pStyle w:val="ListBullet"/>
            </w:pPr>
          </w:p>
          <w:p w14:paraId="5BC25AC9" w14:textId="77777777" w:rsidR="00AA5CFE" w:rsidRDefault="00AA5CFE" w:rsidP="004308B0">
            <w:pPr>
              <w:pStyle w:val="ListBullet"/>
            </w:pPr>
          </w:p>
          <w:p w14:paraId="07DB54A6" w14:textId="77777777" w:rsidR="00AA5CFE" w:rsidRDefault="00AA5CFE" w:rsidP="004308B0">
            <w:pPr>
              <w:pStyle w:val="ListBullet"/>
            </w:pPr>
          </w:p>
          <w:p w14:paraId="52C783B4" w14:textId="77777777" w:rsidR="00AA5CFE" w:rsidRDefault="00AA5CFE" w:rsidP="004308B0">
            <w:pPr>
              <w:pStyle w:val="ListBullet"/>
            </w:pPr>
          </w:p>
          <w:p w14:paraId="69926739" w14:textId="77777777" w:rsidR="00AA5CFE" w:rsidRDefault="00AA5CFE" w:rsidP="004308B0">
            <w:pPr>
              <w:pStyle w:val="ListBullet"/>
            </w:pPr>
          </w:p>
          <w:p w14:paraId="7623CCD5" w14:textId="77777777" w:rsidR="00AA5CFE" w:rsidRDefault="00AA5CFE" w:rsidP="004308B0">
            <w:pPr>
              <w:pStyle w:val="ListBullet"/>
            </w:pPr>
          </w:p>
          <w:p w14:paraId="085B78E6" w14:textId="77777777" w:rsidR="00AA5CFE" w:rsidRDefault="00AA5CFE" w:rsidP="004308B0">
            <w:pPr>
              <w:pStyle w:val="ListBullet"/>
            </w:pPr>
          </w:p>
          <w:p w14:paraId="1A01C6D5" w14:textId="77777777" w:rsidR="00AA5CFE" w:rsidRDefault="00AA5CFE" w:rsidP="004308B0">
            <w:pPr>
              <w:pStyle w:val="ListBullet"/>
            </w:pPr>
          </w:p>
          <w:p w14:paraId="1055091E" w14:textId="77777777" w:rsidR="00AA5CFE" w:rsidRDefault="00AA5CFE" w:rsidP="004308B0">
            <w:pPr>
              <w:pStyle w:val="ListBullet"/>
            </w:pPr>
          </w:p>
          <w:p w14:paraId="52BEA68D" w14:textId="77777777" w:rsidR="00AA5CFE" w:rsidRDefault="00AA5CFE" w:rsidP="004308B0">
            <w:pPr>
              <w:pStyle w:val="ListBullet"/>
            </w:pPr>
          </w:p>
          <w:p w14:paraId="1388E0C1" w14:textId="77777777" w:rsidR="00AA5CFE" w:rsidRDefault="00AA5CFE" w:rsidP="004308B0">
            <w:pPr>
              <w:pStyle w:val="ListBullet"/>
            </w:pPr>
          </w:p>
          <w:p w14:paraId="2DC7B218" w14:textId="77777777" w:rsidR="00AA5CFE" w:rsidRDefault="00AA5CFE" w:rsidP="004308B0">
            <w:pPr>
              <w:pStyle w:val="ListBullet"/>
            </w:pPr>
          </w:p>
          <w:p w14:paraId="0CAD091C" w14:textId="77777777" w:rsidR="00AA5CFE" w:rsidRDefault="00AA5CFE" w:rsidP="004308B0">
            <w:pPr>
              <w:pStyle w:val="ListBullet"/>
            </w:pPr>
          </w:p>
          <w:p w14:paraId="5F8B1429" w14:textId="77777777" w:rsidR="00AA5CFE" w:rsidRDefault="00AA5CFE" w:rsidP="004308B0">
            <w:pPr>
              <w:pStyle w:val="ListBullet"/>
            </w:pPr>
          </w:p>
          <w:p w14:paraId="63F5D2B9" w14:textId="77777777" w:rsidR="00AA5CFE" w:rsidRDefault="00AA5CFE" w:rsidP="004308B0">
            <w:pPr>
              <w:pStyle w:val="ListBullet"/>
            </w:pPr>
          </w:p>
          <w:p w14:paraId="24FA6369" w14:textId="77777777" w:rsidR="00AA5CFE" w:rsidRDefault="00AA5CFE" w:rsidP="004308B0">
            <w:pPr>
              <w:pStyle w:val="ListBullet"/>
            </w:pPr>
          </w:p>
          <w:p w14:paraId="7344B282" w14:textId="77777777" w:rsidR="00AA5CFE" w:rsidRDefault="00AA5CFE" w:rsidP="004308B0">
            <w:pPr>
              <w:pStyle w:val="ListBullet"/>
            </w:pPr>
          </w:p>
          <w:p w14:paraId="4EE1BA92" w14:textId="77777777" w:rsidR="00AA5CFE" w:rsidRDefault="00AA5CFE" w:rsidP="004308B0">
            <w:pPr>
              <w:pStyle w:val="ListBullet"/>
            </w:pPr>
          </w:p>
          <w:p w14:paraId="47959837" w14:textId="77777777" w:rsidR="00AA5CFE" w:rsidRDefault="00AA5CFE" w:rsidP="004308B0">
            <w:pPr>
              <w:pStyle w:val="ListBullet"/>
            </w:pPr>
          </w:p>
          <w:p w14:paraId="040D1256" w14:textId="78E03AE6" w:rsidR="00AA5CFE" w:rsidRPr="00FA0736" w:rsidRDefault="00AA5CFE" w:rsidP="004308B0">
            <w:pPr>
              <w:pStyle w:val="ListBullet"/>
            </w:pPr>
            <w:r>
              <w:t>CEO email sent to all staff 19/05/21</w:t>
            </w:r>
          </w:p>
        </w:tc>
      </w:tr>
      <w:tr w:rsidR="00B754AB" w:rsidRPr="00FA0736" w14:paraId="2E6B48E5" w14:textId="77777777" w:rsidTr="00A0476F">
        <w:trPr>
          <w:trHeight w:val="314"/>
        </w:trPr>
        <w:tc>
          <w:tcPr>
            <w:tcW w:w="1680" w:type="dxa"/>
          </w:tcPr>
          <w:p w14:paraId="7E2EBC28" w14:textId="00477F19" w:rsidR="00B754AB" w:rsidRPr="00F65ACC" w:rsidRDefault="00984F3A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Possible transmission form c</w:t>
            </w:r>
            <w:r w:rsidR="00E419C8" w:rsidRPr="00F65ACC">
              <w:rPr>
                <w:rFonts w:asciiTheme="minorHAnsi" w:hAnsiTheme="minorHAnsi" w:cstheme="minorHAnsi"/>
                <w:b/>
                <w:color w:val="000000" w:themeColor="text1"/>
              </w:rPr>
              <w:t xml:space="preserve">ustomers </w:t>
            </w:r>
            <w:r w:rsidR="00B754AB" w:rsidRPr="00F65ACC">
              <w:rPr>
                <w:rFonts w:asciiTheme="minorHAnsi" w:hAnsiTheme="minorHAnsi" w:cstheme="minorHAnsi"/>
                <w:b/>
                <w:color w:val="000000" w:themeColor="text1"/>
              </w:rPr>
              <w:t xml:space="preserve">confirmed with COVID </w:t>
            </w:r>
            <w:proofErr w:type="gramStart"/>
            <w:r w:rsidR="00B754AB" w:rsidRPr="00F65ACC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  <w:proofErr w:type="gramEnd"/>
            <w:r w:rsidR="00B754AB" w:rsidRPr="00F65A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414006DC" w14:textId="77777777" w:rsidR="00B754AB" w:rsidRPr="00F65ACC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053EBAE" w14:textId="3E9B0E70" w:rsidR="00B754AB" w:rsidRPr="00F65ACC" w:rsidRDefault="00E83DF8" w:rsidP="007969A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65A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 – staff, s</w:t>
            </w:r>
            <w:r w:rsidR="007969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ervice users</w:t>
            </w:r>
            <w:r w:rsidRPr="00F65A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visitors etc.</w:t>
            </w:r>
          </w:p>
        </w:tc>
        <w:tc>
          <w:tcPr>
            <w:tcW w:w="4200" w:type="dxa"/>
            <w:gridSpan w:val="3"/>
          </w:tcPr>
          <w:p w14:paraId="43D0CAA3" w14:textId="095EFFE7" w:rsidR="00A67A7A" w:rsidRDefault="00E02E9C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A67A7A" w:rsidRPr="0038055B">
              <w:rPr>
                <w:rFonts w:asciiTheme="minorHAnsi" w:hAnsiTheme="minorHAnsi" w:cstheme="minorHAnsi"/>
              </w:rPr>
              <w:t>Staff</w:t>
            </w:r>
            <w:r w:rsidRPr="0038055B">
              <w:rPr>
                <w:rFonts w:asciiTheme="minorHAnsi" w:hAnsiTheme="minorHAnsi" w:cstheme="minorHAnsi"/>
              </w:rPr>
              <w:t>, s</w:t>
            </w:r>
            <w:r w:rsidR="007969AC">
              <w:rPr>
                <w:rFonts w:asciiTheme="minorHAnsi" w:hAnsiTheme="minorHAnsi" w:cstheme="minorHAnsi"/>
              </w:rPr>
              <w:t>ervice users</w:t>
            </w:r>
            <w:r w:rsidRPr="0038055B">
              <w:rPr>
                <w:rFonts w:asciiTheme="minorHAnsi" w:hAnsiTheme="minorHAnsi" w:cstheme="minorHAnsi"/>
              </w:rPr>
              <w:t xml:space="preserve"> and visitors informed and</w:t>
            </w:r>
            <w:r w:rsidR="00A67A7A" w:rsidRPr="0038055B">
              <w:rPr>
                <w:rFonts w:asciiTheme="minorHAnsi" w:hAnsiTheme="minorHAnsi" w:cstheme="minorHAnsi"/>
              </w:rPr>
              <w:t xml:space="preserve"> updated</w:t>
            </w:r>
            <w:r w:rsidR="00984F3A">
              <w:rPr>
                <w:rFonts w:asciiTheme="minorHAnsi" w:hAnsiTheme="minorHAnsi" w:cstheme="minorHAnsi"/>
              </w:rPr>
              <w:t xml:space="preserve"> about our guidance</w:t>
            </w:r>
            <w:r w:rsidR="00A67A7A" w:rsidRPr="0038055B">
              <w:rPr>
                <w:rFonts w:asciiTheme="minorHAnsi" w:hAnsiTheme="minorHAnsi" w:cstheme="minorHAnsi"/>
              </w:rPr>
              <w:t>.</w:t>
            </w:r>
          </w:p>
          <w:p w14:paraId="26E3A611" w14:textId="77777777" w:rsidR="00527CEC" w:rsidRPr="0038055B" w:rsidRDefault="00527CEC" w:rsidP="001A6348">
            <w:pPr>
              <w:rPr>
                <w:rFonts w:asciiTheme="minorHAnsi" w:hAnsiTheme="minorHAnsi" w:cstheme="minorHAnsi"/>
              </w:rPr>
            </w:pPr>
          </w:p>
          <w:p w14:paraId="4B75F217" w14:textId="6D332C6D" w:rsidR="007969AC" w:rsidRPr="0038055B" w:rsidRDefault="00E02E9C" w:rsidP="007969AC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7969AC">
              <w:rPr>
                <w:rFonts w:asciiTheme="minorHAnsi" w:hAnsiTheme="minorHAnsi" w:cstheme="minorHAnsi"/>
              </w:rPr>
              <w:t>All staff who have been in contact to work from home in line with government guidance</w:t>
            </w:r>
            <w:r w:rsidR="006F4196" w:rsidRPr="0038055B">
              <w:rPr>
                <w:rFonts w:asciiTheme="minorHAnsi" w:hAnsiTheme="minorHAnsi" w:cstheme="minorHAnsi"/>
              </w:rPr>
              <w:t xml:space="preserve"> </w:t>
            </w:r>
            <w:r w:rsidR="007969AC" w:rsidRPr="0038055B">
              <w:rPr>
                <w:rFonts w:asciiTheme="minorHAnsi" w:hAnsiTheme="minorHAnsi" w:cstheme="minorHAnsi"/>
              </w:rPr>
              <w:t>for a period of 1</w:t>
            </w:r>
            <w:r w:rsidR="00AA5CFE">
              <w:rPr>
                <w:rFonts w:asciiTheme="minorHAnsi" w:hAnsiTheme="minorHAnsi" w:cstheme="minorHAnsi"/>
              </w:rPr>
              <w:t>0</w:t>
            </w:r>
            <w:r w:rsidR="007969AC" w:rsidRPr="0038055B">
              <w:rPr>
                <w:rFonts w:asciiTheme="minorHAnsi" w:hAnsiTheme="minorHAnsi" w:cstheme="minorHAnsi"/>
              </w:rPr>
              <w:t xml:space="preserve"> days from the outbreak</w:t>
            </w:r>
          </w:p>
          <w:p w14:paraId="0425C035" w14:textId="77777777" w:rsidR="007278E2" w:rsidRDefault="007278E2" w:rsidP="001A6348">
            <w:pPr>
              <w:rPr>
                <w:rFonts w:asciiTheme="minorHAnsi" w:hAnsiTheme="minorHAnsi" w:cstheme="minorHAnsi"/>
              </w:rPr>
            </w:pPr>
          </w:p>
          <w:p w14:paraId="1063CC49" w14:textId="6410419B" w:rsidR="006F4196" w:rsidRDefault="00527CEC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Staff with symptoms should report sick for duration of their illness and managers to complete </w:t>
            </w:r>
            <w:r w:rsidRPr="008844E0">
              <w:rPr>
                <w:rFonts w:asciiTheme="minorHAnsi" w:hAnsiTheme="minorHAnsi" w:cstheme="minorHAnsi"/>
                <w:b/>
              </w:rPr>
              <w:t>Covid-19 Investigation Form</w:t>
            </w:r>
          </w:p>
          <w:p w14:paraId="68537083" w14:textId="77777777" w:rsidR="00527CEC" w:rsidRPr="0038055B" w:rsidRDefault="00527CEC" w:rsidP="001A6348">
            <w:pPr>
              <w:rPr>
                <w:rFonts w:asciiTheme="minorHAnsi" w:hAnsiTheme="minorHAnsi" w:cstheme="minorHAnsi"/>
              </w:rPr>
            </w:pPr>
          </w:p>
          <w:p w14:paraId="10D0BB10" w14:textId="4DADC4E1" w:rsidR="006F4196" w:rsidRPr="0038055B" w:rsidRDefault="00E02E9C" w:rsidP="004308B0">
            <w:pPr>
              <w:pStyle w:val="ListBullet"/>
            </w:pPr>
            <w:r w:rsidRPr="0038055B">
              <w:t>-</w:t>
            </w:r>
            <w:r w:rsidR="006F4196" w:rsidRPr="0038055B">
              <w:t xml:space="preserve">Reporting procedure </w:t>
            </w:r>
            <w:r w:rsidR="002304C8" w:rsidRPr="0038055B">
              <w:t>&amp;</w:t>
            </w:r>
            <w:r w:rsidR="006F4196" w:rsidRPr="0038055B">
              <w:t xml:space="preserve"> escalation to </w:t>
            </w:r>
            <w:r w:rsidR="007C7AEB">
              <w:t xml:space="preserve">Covid-19 </w:t>
            </w:r>
            <w:r w:rsidR="006F4196" w:rsidRPr="0038055B">
              <w:t xml:space="preserve">Pandemic </w:t>
            </w:r>
            <w:r w:rsidR="007C7AEB">
              <w:t>Team</w:t>
            </w:r>
          </w:p>
          <w:p w14:paraId="5B3DC1CF" w14:textId="77777777" w:rsidR="007278E2" w:rsidRPr="0038055B" w:rsidRDefault="007278E2" w:rsidP="001A6348">
            <w:pPr>
              <w:rPr>
                <w:rFonts w:asciiTheme="minorHAnsi" w:hAnsiTheme="minorHAnsi" w:cstheme="minorHAnsi"/>
              </w:rPr>
            </w:pPr>
          </w:p>
          <w:p w14:paraId="7B1E4843" w14:textId="7FCE0830" w:rsidR="006F4196" w:rsidRPr="0038055B" w:rsidRDefault="00E02E9C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6F4196" w:rsidRPr="0038055B">
              <w:rPr>
                <w:rFonts w:asciiTheme="minorHAnsi" w:hAnsiTheme="minorHAnsi" w:cstheme="minorHAnsi"/>
              </w:rPr>
              <w:t xml:space="preserve">Report </w:t>
            </w:r>
            <w:r w:rsidR="00984F3A">
              <w:rPr>
                <w:rFonts w:asciiTheme="minorHAnsi" w:hAnsiTheme="minorHAnsi" w:cstheme="minorHAnsi"/>
              </w:rPr>
              <w:t>any</w:t>
            </w:r>
            <w:r w:rsidR="006F4196" w:rsidRPr="0038055B">
              <w:rPr>
                <w:rFonts w:asciiTheme="minorHAnsi" w:hAnsiTheme="minorHAnsi" w:cstheme="minorHAnsi"/>
              </w:rPr>
              <w:t xml:space="preserve"> outbreak to PHE and seek further advice via a situation risk assessment to identify if further actions are required.</w:t>
            </w:r>
          </w:p>
          <w:p w14:paraId="05588039" w14:textId="77777777" w:rsidR="00E83DF8" w:rsidRPr="0038055B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B16531" w14:textId="740F6C8A" w:rsidR="00426FD8" w:rsidRPr="00426FD8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426FD8" w:rsidRPr="0038055B">
              <w:rPr>
                <w:rFonts w:asciiTheme="minorHAnsi" w:hAnsiTheme="minorHAnsi" w:cstheme="minorHAnsi"/>
                <w:lang w:eastAsia="en-GB"/>
              </w:rPr>
              <w:t>D</w:t>
            </w:r>
            <w:r w:rsidR="00426FD8" w:rsidRPr="00426FD8">
              <w:rPr>
                <w:rFonts w:asciiTheme="minorHAnsi" w:hAnsiTheme="minorHAnsi" w:cstheme="minorHAnsi"/>
                <w:lang w:eastAsia="en-GB"/>
              </w:rPr>
              <w:t xml:space="preserve">isplay the appropriate warning notices at premises </w:t>
            </w:r>
          </w:p>
          <w:p w14:paraId="161A8E33" w14:textId="77777777" w:rsidR="00426FD8" w:rsidRPr="0038055B" w:rsidRDefault="00426FD8" w:rsidP="001A6348">
            <w:pPr>
              <w:rPr>
                <w:rFonts w:asciiTheme="minorHAnsi" w:hAnsiTheme="minorHAnsi" w:cstheme="minorHAnsi"/>
                <w:lang w:val="en" w:eastAsia="en-GB"/>
              </w:rPr>
            </w:pPr>
          </w:p>
          <w:p w14:paraId="3E85502C" w14:textId="3052C0C5" w:rsidR="006F4196" w:rsidRPr="0038055B" w:rsidRDefault="00E83DF8" w:rsidP="00527CEC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  <w:lang w:val="en" w:eastAsia="en-GB"/>
              </w:rPr>
              <w:t>-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 xml:space="preserve">Covid-19 questions to be asked prior to every visit. </w:t>
            </w:r>
            <w:r w:rsidR="00426FD8" w:rsidRPr="0038055B">
              <w:rPr>
                <w:rFonts w:asciiTheme="minorHAnsi" w:hAnsiTheme="minorHAnsi" w:cstheme="minorHAnsi"/>
                <w:lang w:val="en" w:eastAsia="en-GB"/>
              </w:rPr>
              <w:t xml:space="preserve">If 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 xml:space="preserve">service user </w:t>
            </w:r>
            <w:r w:rsidR="00426FD8" w:rsidRPr="0038055B">
              <w:rPr>
                <w:rFonts w:asciiTheme="minorHAnsi" w:hAnsiTheme="minorHAnsi" w:cstheme="minorHAnsi"/>
                <w:lang w:val="en" w:eastAsia="en-GB"/>
              </w:rPr>
              <w:t xml:space="preserve">is symptomatic - 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>no staff visits to take place under any circumstances</w:t>
            </w:r>
          </w:p>
        </w:tc>
        <w:tc>
          <w:tcPr>
            <w:tcW w:w="3470" w:type="dxa"/>
            <w:gridSpan w:val="3"/>
          </w:tcPr>
          <w:p w14:paraId="6ACB38AB" w14:textId="0EC3E684" w:rsidR="006F4196" w:rsidRPr="0038055B" w:rsidRDefault="006F4196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 xml:space="preserve">Staff to </w:t>
            </w:r>
            <w:r w:rsidR="007969AC">
              <w:rPr>
                <w:rFonts w:asciiTheme="minorHAnsi" w:hAnsiTheme="minorHAnsi" w:cstheme="minorHAnsi"/>
              </w:rPr>
              <w:t xml:space="preserve">be advised to </w:t>
            </w:r>
            <w:r w:rsidRPr="0038055B">
              <w:rPr>
                <w:rFonts w:asciiTheme="minorHAnsi" w:hAnsiTheme="minorHAnsi" w:cstheme="minorHAnsi"/>
              </w:rPr>
              <w:t>change clothing at the end of their shift and double bag and launder clothes they have worn on shift.</w:t>
            </w:r>
          </w:p>
          <w:p w14:paraId="57D021CB" w14:textId="77777777" w:rsidR="002304C8" w:rsidRPr="0038055B" w:rsidRDefault="002304C8" w:rsidP="001A6348">
            <w:pPr>
              <w:rPr>
                <w:rFonts w:asciiTheme="minorHAnsi" w:hAnsiTheme="minorHAnsi" w:cstheme="minorHAnsi"/>
              </w:rPr>
            </w:pPr>
          </w:p>
          <w:p w14:paraId="3E37BB1E" w14:textId="78A47237" w:rsidR="002304C8" w:rsidRPr="0038055B" w:rsidRDefault="002304C8" w:rsidP="001A6348">
            <w:pPr>
              <w:rPr>
                <w:rFonts w:asciiTheme="minorHAnsi" w:hAnsiTheme="minorHAnsi" w:cstheme="minorHAnsi"/>
                <w:highlight w:val="yellow"/>
              </w:rPr>
            </w:pPr>
            <w:r w:rsidRPr="0038055B">
              <w:rPr>
                <w:rFonts w:asciiTheme="minorHAnsi" w:hAnsiTheme="minorHAnsi" w:cstheme="minorHAnsi"/>
              </w:rPr>
              <w:t>Implement the following coronavirus guidance and protocols:</w:t>
            </w:r>
          </w:p>
          <w:p w14:paraId="3FF106C8" w14:textId="77777777" w:rsidR="007969AC" w:rsidRDefault="007969AC" w:rsidP="004308B0">
            <w:pPr>
              <w:pStyle w:val="ListBullet"/>
              <w:rPr>
                <w:rStyle w:val="Hyperlink"/>
              </w:rPr>
            </w:pPr>
          </w:p>
          <w:p w14:paraId="452581A5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 w:rsidRPr="00B45A48">
              <w:rPr>
                <w:rStyle w:val="Hyperlink"/>
                <w:color w:val="auto"/>
                <w:u w:val="none"/>
              </w:rPr>
              <w:t>Working with Service Users in the Community During Covid-19</w:t>
            </w:r>
            <w:r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4AEB762D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46217104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3F6A9508" w14:textId="77777777" w:rsidR="00D673F8" w:rsidRDefault="00D673F8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76E417F0" w14:textId="730FF40E" w:rsidR="00D673F8" w:rsidRDefault="00D673F8" w:rsidP="007969AC">
            <w:pPr>
              <w:pStyle w:val="ListBullet"/>
            </w:pPr>
            <w:r>
              <w:t>Cleaning Guidance</w:t>
            </w:r>
            <w:r w:rsidR="008B70D9">
              <w:t xml:space="preserve"> for staff where Covid-19 is </w:t>
            </w:r>
            <w:proofErr w:type="gramStart"/>
            <w:r w:rsidR="008B70D9">
              <w:t>suspected</w:t>
            </w:r>
            <w:proofErr w:type="gramEnd"/>
          </w:p>
          <w:p w14:paraId="1121745C" w14:textId="77777777" w:rsidR="00527CEC" w:rsidRDefault="00527CEC" w:rsidP="007969AC">
            <w:pPr>
              <w:pStyle w:val="ListBullet"/>
            </w:pPr>
          </w:p>
          <w:p w14:paraId="4B79B906" w14:textId="70D2F6D0" w:rsidR="00527CEC" w:rsidRDefault="00527CE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t>Covid-19 Investigation Form (if staff symptomatic)</w:t>
            </w:r>
          </w:p>
          <w:p w14:paraId="1DBD3252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7DA253B5" w14:textId="77777777" w:rsidR="007969AC" w:rsidRPr="003D0C80" w:rsidRDefault="007969AC" w:rsidP="007969AC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"https://www.aspirecbs.org.uk/wp-content/uploads/2020/05/C017-PHE-cleaning-and-disinfecting-guidance.pdf"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PHE cleaning and disinfecting guidance </w:t>
            </w:r>
          </w:p>
          <w:p w14:paraId="577250B2" w14:textId="77777777" w:rsidR="007969AC" w:rsidRPr="003D0C80" w:rsidRDefault="007969AC" w:rsidP="007969AC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 NHS handwashing poster </w:t>
            </w:r>
          </w:p>
          <w:p w14:paraId="7E402397" w14:textId="578EA5F0" w:rsidR="007969AC" w:rsidRPr="00B45A48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fldChar w:fldCharType="end"/>
            </w:r>
          </w:p>
          <w:p w14:paraId="1B7D41AA" w14:textId="77777777" w:rsidR="004B7B53" w:rsidRPr="003D0C80" w:rsidRDefault="004B7B53" w:rsidP="004B7B53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"https://www.aspirecbs.org.uk/wp-content/uploads/2020/05/C022-NHS-putting-on-and-removing-PPE-safely.pdf"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NHS putting on and removing PPE </w:t>
            </w:r>
            <w:proofErr w:type="gramStart"/>
            <w:r w:rsidRPr="003D0C80">
              <w:rPr>
                <w:rStyle w:val="Hyperlink"/>
              </w:rPr>
              <w:t>safely</w:t>
            </w:r>
            <w:proofErr w:type="gramEnd"/>
          </w:p>
          <w:p w14:paraId="387CB6AE" w14:textId="2F4CC969" w:rsidR="006E4952" w:rsidRPr="00683F80" w:rsidRDefault="004B7B53" w:rsidP="004B7B53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683F80">
              <w:rPr>
                <w:rStyle w:val="Hyperlink"/>
              </w:rPr>
              <w:fldChar w:fldCharType="begin"/>
            </w:r>
            <w:r w:rsidR="00683F80">
              <w:rPr>
                <w:rStyle w:val="Hyperlink"/>
              </w:rPr>
              <w:instrText xml:space="preserve"> HYPERLINK "https://www.aspirecbs.org.uk/wp-content/uploads/2020/05/C008-Good-hygiene-proceduresinfection-control.pdf" </w:instrText>
            </w:r>
            <w:r w:rsidR="00683F80">
              <w:rPr>
                <w:rStyle w:val="Hyperlink"/>
              </w:rPr>
              <w:fldChar w:fldCharType="separate"/>
            </w:r>
          </w:p>
          <w:p w14:paraId="12D08826" w14:textId="1BD89C8B" w:rsidR="004B7B53" w:rsidRDefault="00683F80" w:rsidP="004B7B53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7969AC">
              <w:t xml:space="preserve"> </w:t>
            </w:r>
            <w:hyperlink r:id="rId20" w:history="1">
              <w:r w:rsidR="004B7B53" w:rsidRPr="00BE7012">
                <w:rPr>
                  <w:rStyle w:val="Hyperlink"/>
                </w:rPr>
                <w:t>donning and doffing of PPE</w:t>
              </w:r>
            </w:hyperlink>
          </w:p>
          <w:p w14:paraId="5FFA4CB2" w14:textId="77777777" w:rsidR="004B7B53" w:rsidRDefault="004B7B53" w:rsidP="004B7B53">
            <w:pPr>
              <w:pStyle w:val="ListBullet"/>
            </w:pPr>
          </w:p>
          <w:p w14:paraId="1B617949" w14:textId="218D28FF" w:rsidR="00426FD8" w:rsidRPr="0038055B" w:rsidRDefault="00426FD8" w:rsidP="004308B0">
            <w:pPr>
              <w:pStyle w:val="ListBullet"/>
            </w:pPr>
          </w:p>
        </w:tc>
        <w:tc>
          <w:tcPr>
            <w:tcW w:w="1559" w:type="dxa"/>
          </w:tcPr>
          <w:p w14:paraId="7B898D13" w14:textId="77777777" w:rsidR="00B754AB" w:rsidRDefault="00A00460" w:rsidP="004308B0">
            <w:pPr>
              <w:pStyle w:val="ListBullet"/>
            </w:pPr>
            <w:r>
              <w:t>Line mangers now and on-going</w:t>
            </w:r>
          </w:p>
          <w:p w14:paraId="09CDDFCD" w14:textId="77777777" w:rsidR="00A00460" w:rsidRDefault="00A00460" w:rsidP="004308B0">
            <w:pPr>
              <w:pStyle w:val="ListBullet"/>
            </w:pPr>
          </w:p>
          <w:p w14:paraId="3A0F6462" w14:textId="77777777" w:rsidR="00A00460" w:rsidRDefault="00A00460" w:rsidP="004308B0">
            <w:pPr>
              <w:pStyle w:val="ListBullet"/>
            </w:pPr>
          </w:p>
          <w:p w14:paraId="7B8AE42E" w14:textId="77777777" w:rsidR="00A00460" w:rsidRDefault="00A00460" w:rsidP="004308B0">
            <w:pPr>
              <w:pStyle w:val="ListBullet"/>
            </w:pPr>
          </w:p>
          <w:p w14:paraId="1A60BE16" w14:textId="77777777" w:rsidR="00A00460" w:rsidRDefault="00A00460" w:rsidP="004308B0">
            <w:pPr>
              <w:pStyle w:val="ListBullet"/>
            </w:pPr>
            <w:r>
              <w:t>As above</w:t>
            </w:r>
          </w:p>
          <w:p w14:paraId="35DB090F" w14:textId="77777777" w:rsidR="00A00460" w:rsidRDefault="00A00460" w:rsidP="004308B0">
            <w:pPr>
              <w:pStyle w:val="ListBullet"/>
            </w:pPr>
          </w:p>
          <w:p w14:paraId="2EF7462A" w14:textId="77777777" w:rsidR="00A00460" w:rsidRDefault="00A00460" w:rsidP="004308B0">
            <w:pPr>
              <w:pStyle w:val="ListBullet"/>
            </w:pPr>
          </w:p>
          <w:p w14:paraId="07292A73" w14:textId="77777777" w:rsidR="00A00460" w:rsidRDefault="00A00460" w:rsidP="004308B0">
            <w:pPr>
              <w:pStyle w:val="ListBullet"/>
            </w:pPr>
            <w:r>
              <w:t>As above</w:t>
            </w:r>
          </w:p>
          <w:p w14:paraId="3F7C7F85" w14:textId="77777777" w:rsidR="00A00460" w:rsidRDefault="00A00460" w:rsidP="004308B0">
            <w:pPr>
              <w:pStyle w:val="ListBullet"/>
            </w:pPr>
          </w:p>
          <w:p w14:paraId="2634DEA5" w14:textId="77777777" w:rsidR="00A00460" w:rsidRDefault="00A00460" w:rsidP="004308B0">
            <w:pPr>
              <w:pStyle w:val="ListBullet"/>
            </w:pPr>
          </w:p>
          <w:p w14:paraId="554E24CD" w14:textId="77777777" w:rsidR="00A00460" w:rsidRDefault="00A00460" w:rsidP="004308B0">
            <w:pPr>
              <w:pStyle w:val="ListBullet"/>
            </w:pPr>
          </w:p>
          <w:p w14:paraId="31E6A38A" w14:textId="77777777" w:rsidR="00A00460" w:rsidRDefault="00A00460" w:rsidP="004308B0">
            <w:pPr>
              <w:pStyle w:val="ListBullet"/>
            </w:pPr>
          </w:p>
          <w:p w14:paraId="781CC184" w14:textId="77777777" w:rsidR="00A00460" w:rsidRDefault="00A00460" w:rsidP="004308B0">
            <w:pPr>
              <w:pStyle w:val="ListBullet"/>
            </w:pPr>
          </w:p>
          <w:p w14:paraId="0238E3BC" w14:textId="77777777" w:rsidR="00A00460" w:rsidRDefault="00A00460" w:rsidP="004308B0">
            <w:pPr>
              <w:pStyle w:val="ListBullet"/>
            </w:pPr>
          </w:p>
          <w:p w14:paraId="5B8563A9" w14:textId="77777777" w:rsidR="00A00460" w:rsidRDefault="00A00460" w:rsidP="004308B0">
            <w:pPr>
              <w:pStyle w:val="ListBullet"/>
            </w:pPr>
          </w:p>
          <w:p w14:paraId="274D255D" w14:textId="77777777" w:rsidR="00A00460" w:rsidRDefault="00A00460" w:rsidP="004308B0">
            <w:pPr>
              <w:pStyle w:val="ListBullet"/>
            </w:pPr>
          </w:p>
          <w:p w14:paraId="559F1888" w14:textId="77777777" w:rsidR="00A00460" w:rsidRDefault="00A00460" w:rsidP="004308B0">
            <w:pPr>
              <w:pStyle w:val="ListBullet"/>
            </w:pPr>
          </w:p>
          <w:p w14:paraId="537CF8A4" w14:textId="77777777" w:rsidR="00A00460" w:rsidRDefault="00A00460" w:rsidP="004308B0">
            <w:pPr>
              <w:pStyle w:val="ListBullet"/>
            </w:pPr>
          </w:p>
          <w:p w14:paraId="7C5B803E" w14:textId="77777777" w:rsidR="00A00460" w:rsidRDefault="00A00460" w:rsidP="004308B0">
            <w:pPr>
              <w:pStyle w:val="ListBullet"/>
            </w:pPr>
          </w:p>
          <w:p w14:paraId="5D53D477" w14:textId="77777777" w:rsidR="00A00460" w:rsidRDefault="00A00460" w:rsidP="004308B0">
            <w:pPr>
              <w:pStyle w:val="ListBullet"/>
            </w:pPr>
          </w:p>
          <w:p w14:paraId="740AC280" w14:textId="77777777" w:rsidR="00A00460" w:rsidRDefault="00A00460" w:rsidP="004308B0">
            <w:pPr>
              <w:pStyle w:val="ListBullet"/>
            </w:pPr>
          </w:p>
          <w:p w14:paraId="5BD4B092" w14:textId="314ACB66" w:rsidR="00A00460" w:rsidRDefault="00A00460" w:rsidP="004308B0">
            <w:pPr>
              <w:pStyle w:val="ListBullet"/>
            </w:pPr>
            <w:r>
              <w:t>All staff on-going</w:t>
            </w:r>
          </w:p>
          <w:p w14:paraId="0986A57D" w14:textId="77777777" w:rsidR="00A00460" w:rsidRDefault="00A00460" w:rsidP="004308B0">
            <w:pPr>
              <w:pStyle w:val="ListBullet"/>
            </w:pPr>
          </w:p>
          <w:p w14:paraId="0D8754BA" w14:textId="77777777" w:rsidR="00A00460" w:rsidRDefault="00A00460" w:rsidP="004308B0">
            <w:pPr>
              <w:pStyle w:val="ListBullet"/>
            </w:pPr>
          </w:p>
          <w:p w14:paraId="1BCA0C69" w14:textId="77777777" w:rsidR="00A00460" w:rsidRDefault="00A00460" w:rsidP="004308B0">
            <w:pPr>
              <w:pStyle w:val="ListBullet"/>
            </w:pPr>
          </w:p>
          <w:p w14:paraId="05769C12" w14:textId="0BAD01C2" w:rsidR="00A00460" w:rsidRPr="00FA0736" w:rsidRDefault="00A00460" w:rsidP="004308B0">
            <w:pPr>
              <w:pStyle w:val="ListBullet"/>
            </w:pPr>
          </w:p>
        </w:tc>
        <w:tc>
          <w:tcPr>
            <w:tcW w:w="971" w:type="dxa"/>
          </w:tcPr>
          <w:p w14:paraId="324E1B02" w14:textId="79DF7D18" w:rsidR="00B754AB" w:rsidRPr="00FA0736" w:rsidRDefault="00A00460" w:rsidP="004308B0">
            <w:pPr>
              <w:pStyle w:val="ListBullet"/>
            </w:pPr>
            <w:r>
              <w:t>March 2020</w:t>
            </w:r>
          </w:p>
        </w:tc>
        <w:tc>
          <w:tcPr>
            <w:tcW w:w="1560" w:type="dxa"/>
          </w:tcPr>
          <w:p w14:paraId="796EE59A" w14:textId="539AC60F" w:rsidR="00B754AB" w:rsidRPr="00FA0736" w:rsidRDefault="0036041C" w:rsidP="004308B0">
            <w:pPr>
              <w:pStyle w:val="ListBullet"/>
            </w:pPr>
            <w:r>
              <w:t>Completed and ongoing</w:t>
            </w:r>
          </w:p>
        </w:tc>
      </w:tr>
      <w:tr w:rsidR="00B754AB" w:rsidRPr="00FA0736" w14:paraId="29FA0667" w14:textId="77777777" w:rsidTr="00A0476F">
        <w:trPr>
          <w:trHeight w:val="314"/>
        </w:trPr>
        <w:tc>
          <w:tcPr>
            <w:tcW w:w="1680" w:type="dxa"/>
          </w:tcPr>
          <w:p w14:paraId="45DB9E13" w14:textId="514E2F61" w:rsidR="00B754AB" w:rsidRPr="00284245" w:rsidRDefault="00A0476F" w:rsidP="001A63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Potential under r</w:t>
            </w:r>
            <w:r w:rsidR="00B754AB" w:rsidRPr="002304C8">
              <w:rPr>
                <w:rFonts w:asciiTheme="minorHAnsi" w:hAnsiTheme="minorHAnsi" w:cstheme="minorHAnsi"/>
                <w:b/>
              </w:rPr>
              <w:t xml:space="preserve">eporting of COVID19 </w:t>
            </w:r>
            <w:r w:rsidR="00B754AB" w:rsidRPr="002304C8">
              <w:rPr>
                <w:rFonts w:asciiTheme="minorHAnsi" w:hAnsiTheme="minorHAnsi" w:cstheme="minorHAnsi"/>
                <w:b/>
              </w:rPr>
              <w:lastRenderedPageBreak/>
              <w:t>sickness or confirmed cases of COVID</w:t>
            </w:r>
            <w:r w:rsidR="00F37040">
              <w:rPr>
                <w:rFonts w:asciiTheme="minorHAnsi" w:hAnsiTheme="minorHAnsi" w:cstheme="minorHAnsi"/>
                <w:b/>
              </w:rPr>
              <w:t xml:space="preserve"> and any </w:t>
            </w:r>
            <w:proofErr w:type="gramStart"/>
            <w:r w:rsidR="00F37040">
              <w:rPr>
                <w:rFonts w:asciiTheme="minorHAnsi" w:hAnsiTheme="minorHAnsi" w:cstheme="minorHAnsi"/>
                <w:b/>
              </w:rPr>
              <w:t>deaths</w:t>
            </w:r>
            <w:proofErr w:type="gramEnd"/>
            <w:r w:rsidR="00B754AB" w:rsidRPr="0028424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4C1B97" w14:textId="77777777" w:rsidR="00B754AB" w:rsidRPr="00284245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515DD0" w14:textId="60C81603" w:rsidR="00B754AB" w:rsidRPr="00FA0736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588FFEE" w14:textId="77777777" w:rsidR="00B754AB" w:rsidRPr="00FA0736" w:rsidRDefault="00B754AB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470DF7E6" w14:textId="17D71260" w:rsidR="00B754AB" w:rsidRPr="0038055B" w:rsidRDefault="00E02E9C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B754AB" w:rsidRPr="0038055B">
              <w:rPr>
                <w:rFonts w:asciiTheme="minorHAnsi" w:hAnsiTheme="minorHAnsi" w:cstheme="minorHAnsi"/>
                <w:lang w:eastAsia="en-GB"/>
              </w:rPr>
              <w:t>Testing of</w:t>
            </w:r>
            <w:r w:rsidR="00AA5CFE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36041C">
              <w:rPr>
                <w:rFonts w:asciiTheme="minorHAnsi" w:hAnsiTheme="minorHAnsi" w:cstheme="minorHAnsi"/>
                <w:lang w:eastAsia="en-GB"/>
              </w:rPr>
              <w:t>staff</w:t>
            </w:r>
            <w:r w:rsidR="00B754AB" w:rsidRPr="0038055B">
              <w:rPr>
                <w:rFonts w:asciiTheme="minorHAnsi" w:hAnsiTheme="minorHAnsi" w:cstheme="minorHAnsi"/>
                <w:lang w:eastAsia="en-GB"/>
              </w:rPr>
              <w:t>:</w:t>
            </w:r>
          </w:p>
          <w:p w14:paraId="6548D9C9" w14:textId="201B57E3" w:rsidR="00EA7D40" w:rsidRDefault="0036041C" w:rsidP="00EA7D40">
            <w:pPr>
              <w:rPr>
                <w:color w:val="1F497D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staff </w:t>
            </w:r>
            <w:r w:rsidR="00B754AB" w:rsidRPr="0038055B">
              <w:rPr>
                <w:rFonts w:asciiTheme="minorHAnsi" w:hAnsiTheme="minorHAnsi" w:cstheme="minorHAnsi"/>
                <w:bCs/>
                <w:lang w:eastAsia="en-GB"/>
              </w:rPr>
              <w:t xml:space="preserve">who are currently experiencing symptoms of COVID 19 &amp; family members in </w:t>
            </w:r>
            <w:r w:rsidR="00B754AB" w:rsidRPr="0038055B">
              <w:rPr>
                <w:rFonts w:asciiTheme="minorHAnsi" w:hAnsiTheme="minorHAnsi" w:cstheme="minorHAnsi"/>
                <w:bCs/>
                <w:lang w:eastAsia="en-GB"/>
              </w:rPr>
              <w:lastRenderedPageBreak/>
              <w:t xml:space="preserve">the same household of the above who have symptoms of COVID 19- to </w:t>
            </w:r>
            <w:r w:rsidR="00A0476F">
              <w:rPr>
                <w:rFonts w:asciiTheme="minorHAnsi" w:hAnsiTheme="minorHAnsi" w:cstheme="minorHAnsi"/>
                <w:bCs/>
                <w:lang w:eastAsia="en-GB"/>
              </w:rPr>
              <w:t xml:space="preserve">arrange testing via </w:t>
            </w:r>
            <w:proofErr w:type="spellStart"/>
            <w:r w:rsidR="00A0476F">
              <w:rPr>
                <w:rFonts w:asciiTheme="minorHAnsi" w:hAnsiTheme="minorHAnsi" w:cstheme="minorHAnsi"/>
                <w:bCs/>
                <w:lang w:eastAsia="en-GB"/>
              </w:rPr>
              <w:t>self referral</w:t>
            </w:r>
            <w:proofErr w:type="spellEnd"/>
            <w:r w:rsidR="00A0476F">
              <w:rPr>
                <w:rFonts w:asciiTheme="minorHAnsi" w:hAnsiTheme="minorHAnsi" w:cstheme="minorHAnsi"/>
                <w:bCs/>
                <w:lang w:eastAsia="en-GB"/>
              </w:rPr>
              <w:t xml:space="preserve"> website</w:t>
            </w:r>
            <w:r w:rsidR="00E70CE6">
              <w:rPr>
                <w:rFonts w:asciiTheme="minorHAnsi" w:hAnsiTheme="minorHAnsi" w:cstheme="minorHAnsi"/>
                <w:bCs/>
                <w:lang w:eastAsia="en-GB"/>
              </w:rPr>
              <w:t xml:space="preserve"> or telephone helpline</w:t>
            </w:r>
            <w:r w:rsidR="00A0476F">
              <w:rPr>
                <w:rFonts w:asciiTheme="minorHAnsi" w:hAnsiTheme="minorHAnsi" w:cstheme="minorHAnsi"/>
                <w:bCs/>
                <w:lang w:eastAsia="en-GB"/>
              </w:rPr>
              <w:t>.</w:t>
            </w:r>
            <w:r w:rsidR="00B754AB" w:rsidRPr="0038055B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hyperlink r:id="rId21" w:history="1">
              <w:r w:rsidR="00EA7D40">
                <w:rPr>
                  <w:rStyle w:val="Hyperlink"/>
                </w:rPr>
                <w:t>https://www.gov.uk/government/publications/covid-19-management-of-exposed-healthcare-workers-and-patients-in-hospital-settings?utm_source=aa4fd250-903d-4e92-9bc4-2c4ac67c7c66&amp;utm_medium=email&amp;utm_campaign=govuk-notifications&amp;utm_content=immediate</w:t>
              </w:r>
            </w:hyperlink>
          </w:p>
          <w:p w14:paraId="7DEC0F03" w14:textId="02337D63" w:rsidR="00B754AB" w:rsidRPr="0038055B" w:rsidRDefault="00B754AB" w:rsidP="001A6348">
            <w:pPr>
              <w:rPr>
                <w:rFonts w:asciiTheme="minorHAnsi" w:hAnsiTheme="minorHAnsi" w:cstheme="minorHAnsi"/>
                <w:bCs/>
                <w:lang w:eastAsia="en-GB"/>
              </w:rPr>
            </w:pPr>
          </w:p>
          <w:p w14:paraId="7B86C06C" w14:textId="77777777" w:rsidR="00B754AB" w:rsidRPr="0038055B" w:rsidRDefault="00B754AB" w:rsidP="004308B0">
            <w:pPr>
              <w:pStyle w:val="ListBullet"/>
            </w:pPr>
          </w:p>
          <w:p w14:paraId="30891E2E" w14:textId="3114953B" w:rsidR="006F4103" w:rsidRDefault="00E02E9C" w:rsidP="004308B0">
            <w:pPr>
              <w:pStyle w:val="ListBullet"/>
            </w:pPr>
            <w:r w:rsidRPr="0038055B">
              <w:t>-</w:t>
            </w:r>
            <w:r w:rsidR="006F4103" w:rsidRPr="0038055B">
              <w:t xml:space="preserve">Reporting procedure and escalation to </w:t>
            </w:r>
            <w:r w:rsidR="007C7AEB">
              <w:t>Covid-19 Pandemic Team</w:t>
            </w:r>
          </w:p>
          <w:p w14:paraId="175798F0" w14:textId="77777777" w:rsidR="00F37040" w:rsidRDefault="00F37040" w:rsidP="004308B0">
            <w:pPr>
              <w:pStyle w:val="ListBullet"/>
            </w:pPr>
          </w:p>
          <w:p w14:paraId="63CF219B" w14:textId="3E187A07" w:rsidR="00F37040" w:rsidRPr="0038055B" w:rsidRDefault="00F37040" w:rsidP="00E70CE6">
            <w:pPr>
              <w:pStyle w:val="ListBullet"/>
            </w:pPr>
            <w:r w:rsidRPr="00F37040">
              <w:rPr>
                <w:lang w:eastAsia="en-GB"/>
              </w:rPr>
              <w:t>- Reporting procedures are in place with</w:t>
            </w:r>
            <w:r w:rsidR="00E70CE6">
              <w:rPr>
                <w:lang w:eastAsia="en-GB"/>
              </w:rPr>
              <w:t xml:space="preserve"> HSE</w:t>
            </w:r>
            <w:r w:rsidRPr="00F37040">
              <w:rPr>
                <w:lang w:eastAsia="en-GB"/>
              </w:rPr>
              <w:t xml:space="preserve">, </w:t>
            </w:r>
            <w:r w:rsidR="00E70CE6">
              <w:rPr>
                <w:lang w:eastAsia="en-GB"/>
              </w:rPr>
              <w:t xml:space="preserve">commissioners </w:t>
            </w:r>
            <w:r w:rsidRPr="00F37040">
              <w:rPr>
                <w:lang w:eastAsia="en-GB"/>
              </w:rPr>
              <w:t>and the Trades Unions for reporting.</w:t>
            </w:r>
          </w:p>
        </w:tc>
        <w:tc>
          <w:tcPr>
            <w:tcW w:w="3470" w:type="dxa"/>
            <w:gridSpan w:val="3"/>
          </w:tcPr>
          <w:p w14:paraId="44EB1070" w14:textId="69384BE6" w:rsidR="00B754AB" w:rsidRPr="0038055B" w:rsidRDefault="006C671E" w:rsidP="004308B0">
            <w:pPr>
              <w:pStyle w:val="ListBullet"/>
              <w:rPr>
                <w:lang w:val="en-US"/>
              </w:rPr>
            </w:pPr>
            <w:r>
              <w:lastRenderedPageBreak/>
              <w:t>R</w:t>
            </w:r>
            <w:r w:rsidR="00B754AB" w:rsidRPr="0038055B">
              <w:t xml:space="preserve">eport </w:t>
            </w:r>
            <w:r w:rsidR="00FE39EF" w:rsidRPr="0038055B">
              <w:t xml:space="preserve">confirmed cases. Email this to </w:t>
            </w:r>
            <w:r>
              <w:t xml:space="preserve">Covid-19 Team </w:t>
            </w:r>
            <w:r w:rsidR="00B754AB" w:rsidRPr="0038055B">
              <w:t xml:space="preserve">internal reporting procedures and to log </w:t>
            </w:r>
            <w:r>
              <w:t>on PNF</w:t>
            </w:r>
            <w:r w:rsidR="00B754AB" w:rsidRPr="0038055B">
              <w:t xml:space="preserve">. </w:t>
            </w:r>
          </w:p>
          <w:p w14:paraId="1C49107A" w14:textId="405F0E2A" w:rsidR="00B754AB" w:rsidRPr="0038055B" w:rsidRDefault="00B754AB" w:rsidP="007C7AEB">
            <w:pPr>
              <w:pStyle w:val="ListBullet"/>
              <w:rPr>
                <w:lang w:val="en-US"/>
              </w:rPr>
            </w:pPr>
            <w:r w:rsidRPr="0038055B">
              <w:rPr>
                <w:lang w:val="en-US"/>
              </w:rPr>
              <w:lastRenderedPageBreak/>
              <w:t xml:space="preserve">Manager to complete </w:t>
            </w:r>
            <w:r w:rsidR="00FE39EF" w:rsidRPr="0038055B">
              <w:rPr>
                <w:b/>
                <w:lang w:val="en-US"/>
              </w:rPr>
              <w:t>COVID-19</w:t>
            </w:r>
            <w:r w:rsidRPr="0038055B">
              <w:rPr>
                <w:b/>
                <w:lang w:val="en-US"/>
              </w:rPr>
              <w:t xml:space="preserve"> Manager Investigation </w:t>
            </w:r>
            <w:r w:rsidR="007C7AEB">
              <w:rPr>
                <w:b/>
                <w:lang w:val="en-US"/>
              </w:rPr>
              <w:t xml:space="preserve">Form </w:t>
            </w:r>
            <w:r w:rsidR="00FE39EF" w:rsidRPr="0038055B">
              <w:rPr>
                <w:lang w:val="en-US"/>
              </w:rPr>
              <w:t>to determine</w:t>
            </w:r>
            <w:r w:rsidR="006B551E" w:rsidRPr="0038055B">
              <w:rPr>
                <w:lang w:val="en-US"/>
              </w:rPr>
              <w:t xml:space="preserve"> if </w:t>
            </w:r>
            <w:r w:rsidR="00E83DF8" w:rsidRPr="0038055B">
              <w:rPr>
                <w:lang w:val="en-US"/>
              </w:rPr>
              <w:t>RIDDOR reportable</w:t>
            </w:r>
            <w:r w:rsidRPr="0038055B">
              <w:rPr>
                <w:lang w:val="en-US"/>
              </w:rPr>
              <w:t xml:space="preserve">- </w:t>
            </w:r>
            <w:r w:rsidR="006B551E" w:rsidRPr="0038055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A09D1A4" w14:textId="639F0558" w:rsidR="00B754AB" w:rsidRPr="00FA0736" w:rsidRDefault="001A03FE" w:rsidP="004308B0">
            <w:pPr>
              <w:pStyle w:val="ListBullet"/>
            </w:pPr>
            <w:r>
              <w:lastRenderedPageBreak/>
              <w:t xml:space="preserve">Team Manager/CEO to report if </w:t>
            </w:r>
            <w:r>
              <w:lastRenderedPageBreak/>
              <w:t>required</w:t>
            </w:r>
          </w:p>
        </w:tc>
        <w:tc>
          <w:tcPr>
            <w:tcW w:w="971" w:type="dxa"/>
          </w:tcPr>
          <w:p w14:paraId="25BC58B2" w14:textId="1ECA18E4" w:rsidR="00B754AB" w:rsidRPr="00FA0736" w:rsidRDefault="00E87530" w:rsidP="004308B0">
            <w:pPr>
              <w:pStyle w:val="ListBullet"/>
            </w:pPr>
            <w:r>
              <w:lastRenderedPageBreak/>
              <w:t>Now and on-going</w:t>
            </w:r>
          </w:p>
        </w:tc>
        <w:tc>
          <w:tcPr>
            <w:tcW w:w="1560" w:type="dxa"/>
          </w:tcPr>
          <w:p w14:paraId="45A36F84" w14:textId="46EC9AB2" w:rsidR="00B754AB" w:rsidRPr="00FA0736" w:rsidRDefault="0036041C" w:rsidP="004308B0">
            <w:pPr>
              <w:pStyle w:val="ListBullet"/>
            </w:pPr>
            <w:r>
              <w:t>Completed and ongoing</w:t>
            </w:r>
          </w:p>
        </w:tc>
      </w:tr>
      <w:tr w:rsidR="002C7780" w:rsidRPr="002C7780" w14:paraId="49A678B2" w14:textId="77777777" w:rsidTr="00A0476F">
        <w:trPr>
          <w:trHeight w:val="314"/>
        </w:trPr>
        <w:tc>
          <w:tcPr>
            <w:tcW w:w="1680" w:type="dxa"/>
          </w:tcPr>
          <w:p w14:paraId="140E25B8" w14:textId="328206C4" w:rsidR="002C7780" w:rsidRPr="002C7780" w:rsidRDefault="00A0476F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Potential s</w:t>
            </w:r>
            <w:r w:rsidR="002C7780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tress</w:t>
            </w:r>
          </w:p>
          <w:p w14:paraId="7DC9C4CE" w14:textId="25A21187" w:rsidR="002C7780" w:rsidRPr="002C7780" w:rsidRDefault="0058434B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2C7780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nxiety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/DSE related problems</w:t>
            </w:r>
            <w:r w:rsidR="00E0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</w:p>
          <w:p w14:paraId="408FFF2F" w14:textId="5E9FA978" w:rsidR="002C7780" w:rsidRPr="002C7780" w:rsidRDefault="00A0476F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E02E9C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ncreased workload</w:t>
            </w:r>
          </w:p>
          <w:p w14:paraId="6F3D7AB9" w14:textId="77777777" w:rsidR="002C7780" w:rsidRPr="002C7780" w:rsidRDefault="002C7780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3A938FE" w14:textId="77777777" w:rsidR="002C7780" w:rsidRPr="002C7780" w:rsidRDefault="002C7780" w:rsidP="002C77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</w:rPr>
              <w:t>All staff</w:t>
            </w:r>
          </w:p>
        </w:tc>
        <w:tc>
          <w:tcPr>
            <w:tcW w:w="4200" w:type="dxa"/>
            <w:gridSpan w:val="3"/>
          </w:tcPr>
          <w:p w14:paraId="63782D93" w14:textId="450464ED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BB36D8">
              <w:rPr>
                <w:rFonts w:asciiTheme="minorHAnsi" w:hAnsiTheme="minorHAnsi" w:cstheme="minorHAnsi"/>
                <w:lang w:eastAsia="en-GB"/>
              </w:rPr>
              <w:t>Mindful Employer and</w:t>
            </w:r>
            <w:r w:rsidR="00AA5CFE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Employee Assistance Programme </w:t>
            </w:r>
          </w:p>
          <w:p w14:paraId="6E5D47E8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4794183" w14:textId="7E4AFB7D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-Occupational Health S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ervice</w:t>
            </w:r>
          </w:p>
          <w:p w14:paraId="79EF5A04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0AD301A7" w14:textId="1D9EDCD4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Special leave arrangements</w:t>
            </w:r>
          </w:p>
          <w:p w14:paraId="0484E91B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553DF943" w14:textId="58D3B6B0" w:rsidR="00E02E9C" w:rsidRDefault="00E02E9C" w:rsidP="00E02E9C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Flexible working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 - </w:t>
            </w:r>
            <w:r w:rsidRPr="002C7780">
              <w:rPr>
                <w:rFonts w:asciiTheme="minorHAnsi" w:hAnsiTheme="minorHAnsi" w:cstheme="minorHAnsi"/>
                <w:lang w:eastAsia="en-GB"/>
              </w:rPr>
              <w:t>Management of staff and workloads</w:t>
            </w:r>
            <w:r w:rsidRPr="0038055B">
              <w:rPr>
                <w:rFonts w:asciiTheme="minorHAnsi" w:hAnsiTheme="minorHAnsi" w:cstheme="minorHAnsi"/>
                <w:lang w:eastAsia="en-GB"/>
              </w:rPr>
              <w:t>, s</w:t>
            </w:r>
            <w:r w:rsidRPr="002C7780">
              <w:rPr>
                <w:rFonts w:asciiTheme="minorHAnsi" w:hAnsiTheme="minorHAnsi" w:cstheme="minorHAnsi"/>
                <w:lang w:eastAsia="en-GB"/>
              </w:rPr>
              <w:t>upervision, one</w:t>
            </w:r>
            <w:r w:rsidR="007D07A8">
              <w:rPr>
                <w:rFonts w:asciiTheme="minorHAnsi" w:hAnsiTheme="minorHAnsi" w:cstheme="minorHAnsi"/>
                <w:lang w:eastAsia="en-GB"/>
              </w:rPr>
              <w:t>-</w:t>
            </w:r>
            <w:r w:rsidRPr="002C7780">
              <w:rPr>
                <w:rFonts w:asciiTheme="minorHAnsi" w:hAnsiTheme="minorHAnsi" w:cstheme="minorHAnsi"/>
                <w:lang w:eastAsia="en-GB"/>
              </w:rPr>
              <w:t>to-ones etc.</w:t>
            </w:r>
          </w:p>
          <w:p w14:paraId="5F6017FB" w14:textId="77777777" w:rsidR="007560FB" w:rsidRPr="002C7780" w:rsidRDefault="007560FB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1221769" w14:textId="6EE510DD" w:rsidR="00E02E9C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AA5CFE">
              <w:rPr>
                <w:rFonts w:asciiTheme="minorHAnsi" w:hAnsiTheme="minorHAnsi" w:cstheme="minorHAnsi"/>
                <w:lang w:eastAsia="en-GB"/>
              </w:rPr>
              <w:t xml:space="preserve">Weekly </w:t>
            </w:r>
            <w:r w:rsidR="00AA5CFE" w:rsidRPr="0038055B">
              <w:rPr>
                <w:rFonts w:asciiTheme="minorHAnsi" w:hAnsiTheme="minorHAnsi" w:cstheme="minorHAnsi"/>
                <w:lang w:eastAsia="en-GB"/>
              </w:rPr>
              <w:t>briefing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 between </w:t>
            </w:r>
            <w:r w:rsidR="00BB36D8">
              <w:rPr>
                <w:rFonts w:asciiTheme="minorHAnsi" w:hAnsiTheme="minorHAnsi" w:cstheme="minorHAnsi"/>
                <w:lang w:eastAsia="en-GB"/>
              </w:rPr>
              <w:t xml:space="preserve">members of Senior </w:t>
            </w:r>
            <w:r w:rsidRPr="0038055B">
              <w:rPr>
                <w:rFonts w:asciiTheme="minorHAnsi" w:hAnsiTheme="minorHAnsi" w:cstheme="minorHAnsi"/>
                <w:lang w:eastAsia="en-GB"/>
              </w:rPr>
              <w:t>M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anagement Team and Service Managers to pick up issues immediately and share best practice </w:t>
            </w:r>
          </w:p>
          <w:p w14:paraId="514501BA" w14:textId="77777777" w:rsidR="007560FB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0B9C843F" w14:textId="15128FC8" w:rsidR="00282B86" w:rsidRDefault="00282B86" w:rsidP="00282B86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="00BB36D8">
              <w:rPr>
                <w:rFonts w:asciiTheme="minorHAnsi" w:hAnsiTheme="minorHAnsi" w:cstheme="minorHAnsi"/>
                <w:lang w:eastAsia="en-GB"/>
              </w:rPr>
              <w:t>Daily calls to staff to r</w:t>
            </w:r>
            <w:r>
              <w:rPr>
                <w:rFonts w:asciiTheme="minorHAnsi" w:hAnsiTheme="minorHAnsi" w:cstheme="minorHAnsi"/>
                <w:lang w:eastAsia="en-GB"/>
              </w:rPr>
              <w:t>educe feeling</w:t>
            </w:r>
            <w:r w:rsidR="0036041C">
              <w:rPr>
                <w:rFonts w:asciiTheme="minorHAnsi" w:hAnsiTheme="minorHAnsi" w:cstheme="minorHAnsi"/>
                <w:lang w:eastAsia="en-GB"/>
              </w:rPr>
              <w:t>s</w:t>
            </w:r>
            <w:r>
              <w:rPr>
                <w:rFonts w:asciiTheme="minorHAnsi" w:hAnsiTheme="minorHAnsi" w:cstheme="minorHAnsi"/>
                <w:lang w:eastAsia="en-GB"/>
              </w:rPr>
              <w:t xml:space="preserve"> of </w:t>
            </w:r>
            <w:r>
              <w:rPr>
                <w:rFonts w:asciiTheme="minorHAnsi" w:hAnsiTheme="minorHAnsi" w:cstheme="minorHAnsi"/>
                <w:lang w:eastAsia="en-GB"/>
              </w:rPr>
              <w:lastRenderedPageBreak/>
              <w:t>isolation for home workers</w:t>
            </w:r>
          </w:p>
          <w:p w14:paraId="0E8A2D32" w14:textId="77777777" w:rsidR="007560FB" w:rsidRDefault="007560FB" w:rsidP="00282B86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9359D0" w14:textId="7E164B30" w:rsidR="00BB36D8" w:rsidRDefault="007560FB" w:rsidP="00BB36D8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="007D07A8">
              <w:rPr>
                <w:rFonts w:asciiTheme="minorHAnsi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 xml:space="preserve">Risk assessment in place for all staff </w:t>
            </w:r>
            <w:r w:rsidR="00BB36D8">
              <w:rPr>
                <w:rFonts w:asciiTheme="minorHAnsi" w:hAnsiTheme="minorHAnsi" w:cstheme="minorHAnsi"/>
                <w:lang w:eastAsia="en-GB"/>
              </w:rPr>
              <w:t xml:space="preserve">with reviews being undertaken in </w:t>
            </w:r>
            <w:r w:rsidR="007D07A8">
              <w:rPr>
                <w:rFonts w:asciiTheme="minorHAnsi" w:hAnsiTheme="minorHAnsi" w:cstheme="minorHAnsi"/>
                <w:lang w:eastAsia="en-GB"/>
              </w:rPr>
              <w:t>M</w:t>
            </w:r>
            <w:r w:rsidR="00BB36D8">
              <w:rPr>
                <w:rFonts w:asciiTheme="minorHAnsi" w:hAnsiTheme="minorHAnsi" w:cstheme="minorHAnsi"/>
                <w:lang w:eastAsia="en-GB"/>
              </w:rPr>
              <w:t>ay 2020</w:t>
            </w:r>
          </w:p>
          <w:p w14:paraId="23D5174A" w14:textId="77777777" w:rsidR="007560FB" w:rsidRDefault="007560FB" w:rsidP="00BB36D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56851F3" w14:textId="77777777" w:rsidR="00B878CC" w:rsidRDefault="00B878CC" w:rsidP="00B878C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Pr="00B878CC">
              <w:rPr>
                <w:rFonts w:asciiTheme="minorHAnsi" w:hAnsiTheme="minorHAnsi" w:cstheme="minorHAnsi"/>
                <w:lang w:eastAsia="en-GB"/>
              </w:rPr>
              <w:t>DSE e-leaning to be completed by all staff</w:t>
            </w:r>
          </w:p>
          <w:p w14:paraId="6E1CC725" w14:textId="77777777" w:rsidR="000E1FDC" w:rsidRDefault="000E1FDC" w:rsidP="00B878C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FAFFDC7" w14:textId="77777777" w:rsidR="000E1FDC" w:rsidRDefault="000E1FDC" w:rsidP="000E1FD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Pr="000E1FDC">
              <w:rPr>
                <w:rFonts w:asciiTheme="minorHAnsi" w:hAnsiTheme="minorHAnsi" w:cstheme="minorHAnsi"/>
                <w:lang w:eastAsia="en-GB"/>
              </w:rPr>
              <w:t>Unison</w:t>
            </w:r>
            <w:r>
              <w:rPr>
                <w:rFonts w:asciiTheme="minorHAnsi" w:hAnsiTheme="minorHAnsi" w:cstheme="minorHAnsi"/>
                <w:lang w:eastAsia="en-GB"/>
              </w:rPr>
              <w:t xml:space="preserve"> homeworking risk assessment tool sent to all staff May 2020</w:t>
            </w:r>
          </w:p>
          <w:p w14:paraId="3DA77D9B" w14:textId="77777777" w:rsidR="006E0381" w:rsidRDefault="006E0381" w:rsidP="000E1FD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02E3A70" w14:textId="0422A6EE" w:rsidR="006E0381" w:rsidRDefault="006E0381" w:rsidP="006E038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Stress risk assessment – HSE carried out</w:t>
            </w:r>
            <w:r w:rsidR="0036041C">
              <w:rPr>
                <w:rFonts w:asciiTheme="minorHAnsi" w:hAnsiTheme="minorHAnsi" w:cstheme="minorHAnsi"/>
                <w:lang w:eastAsia="en-GB"/>
              </w:rPr>
              <w:t>, as required</w:t>
            </w:r>
            <w:r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6884C396" w14:textId="77777777" w:rsidR="00321354" w:rsidRDefault="00321354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B3FC255" w14:textId="485036B8" w:rsidR="00321354" w:rsidRPr="000E1FDC" w:rsidRDefault="00321354" w:rsidP="006E038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Staff encouraged to take regular annual leave.</w:t>
            </w:r>
          </w:p>
        </w:tc>
        <w:tc>
          <w:tcPr>
            <w:tcW w:w="3470" w:type="dxa"/>
            <w:gridSpan w:val="3"/>
          </w:tcPr>
          <w:p w14:paraId="6ECB9C08" w14:textId="7596E96B" w:rsidR="002C7780" w:rsidRPr="002C7780" w:rsidRDefault="00BB36D8" w:rsidP="002C7780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Consider potential v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ariations to HR policies in line with Business Continuity Plans, including absence management, special leave, </w:t>
            </w:r>
            <w:r w:rsidR="00E02E9C" w:rsidRPr="0038055B">
              <w:rPr>
                <w:rFonts w:asciiTheme="minorHAnsi" w:hAnsiTheme="minorHAnsi" w:cstheme="minorHAnsi"/>
                <w:lang w:eastAsia="en-GB"/>
              </w:rPr>
              <w:t>counselling etc.</w:t>
            </w:r>
          </w:p>
          <w:p w14:paraId="3985A575" w14:textId="77777777" w:rsidR="00BB36D8" w:rsidRDefault="00BB36D8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8FA6C69" w14:textId="0759BD1E" w:rsidR="00E02E9C" w:rsidRDefault="00E02E9C" w:rsidP="00E02E9C">
            <w:pPr>
              <w:rPr>
                <w:rFonts w:asciiTheme="minorHAnsi" w:hAnsiTheme="minorHAnsi" w:cstheme="minorHAnsi"/>
                <w:lang w:eastAsia="en-GB"/>
              </w:rPr>
            </w:pPr>
            <w:r w:rsidRPr="002C7780">
              <w:rPr>
                <w:rFonts w:asciiTheme="minorHAnsi" w:hAnsiTheme="minorHAnsi" w:cstheme="minorHAnsi"/>
                <w:lang w:eastAsia="en-GB"/>
              </w:rPr>
              <w:t>Re-tasking staff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 and re-training</w:t>
            </w:r>
            <w:r w:rsidRPr="002C778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38055B">
              <w:rPr>
                <w:rFonts w:asciiTheme="minorHAnsi" w:hAnsiTheme="minorHAnsi" w:cstheme="minorHAnsi"/>
                <w:lang w:eastAsia="en-GB"/>
              </w:rPr>
              <w:t>required</w:t>
            </w:r>
            <w:r w:rsidRPr="002C7780">
              <w:rPr>
                <w:rFonts w:asciiTheme="minorHAnsi" w:hAnsiTheme="minorHAnsi" w:cstheme="minorHAnsi"/>
                <w:lang w:eastAsia="en-GB"/>
              </w:rPr>
              <w:t xml:space="preserve"> if re-allocating roles.</w:t>
            </w:r>
          </w:p>
          <w:p w14:paraId="4E45F91E" w14:textId="77777777" w:rsidR="00282B86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D72DB86" w14:textId="39DC1D0C" w:rsidR="00282B86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Managers to </w:t>
            </w:r>
            <w:r w:rsidR="00F148BA">
              <w:rPr>
                <w:rFonts w:asciiTheme="minorHAnsi" w:hAnsiTheme="minorHAnsi" w:cstheme="minorHAnsi"/>
                <w:lang w:eastAsia="en-GB"/>
              </w:rPr>
              <w:t xml:space="preserve">regularly </w:t>
            </w:r>
            <w:r>
              <w:rPr>
                <w:rFonts w:asciiTheme="minorHAnsi" w:hAnsiTheme="minorHAnsi" w:cstheme="minorHAnsi"/>
                <w:lang w:eastAsia="en-GB"/>
              </w:rPr>
              <w:t xml:space="preserve">keep in touch with people working from home. </w:t>
            </w:r>
          </w:p>
          <w:p w14:paraId="501B1406" w14:textId="77777777" w:rsidR="00F148BA" w:rsidRDefault="00F148BA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81E7C2C" w14:textId="3A82D2FA" w:rsidR="00282B86" w:rsidRPr="002C7780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Encourage use of conference calls to reinforce team and individual’s feelings of inclusion</w:t>
            </w:r>
            <w:r w:rsidR="00AA5CF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1CF941B2" w14:textId="77777777" w:rsidR="002C7780" w:rsidRDefault="002C7780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4625EFA" w14:textId="277E170F" w:rsidR="007560FB" w:rsidRDefault="006E5F7B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Personal (stress) r</w:t>
            </w:r>
            <w:r w:rsidR="007560FB">
              <w:rPr>
                <w:rFonts w:asciiTheme="minorHAnsi" w:hAnsiTheme="minorHAnsi" w:cstheme="minorHAnsi"/>
                <w:lang w:eastAsia="en-GB"/>
              </w:rPr>
              <w:t>isk assessment</w:t>
            </w:r>
            <w:r>
              <w:rPr>
                <w:rFonts w:asciiTheme="minorHAnsi" w:hAnsiTheme="minorHAnsi" w:cstheme="minorHAnsi"/>
                <w:lang w:eastAsia="en-GB"/>
              </w:rPr>
              <w:t xml:space="preserve">s to be </w:t>
            </w:r>
            <w:r w:rsidR="007560FB">
              <w:rPr>
                <w:rFonts w:asciiTheme="minorHAnsi" w:hAnsiTheme="minorHAnsi" w:cstheme="minorHAnsi"/>
                <w:lang w:eastAsia="en-GB"/>
              </w:rPr>
              <w:t xml:space="preserve">undertaken for all staff to </w:t>
            </w:r>
            <w:proofErr w:type="gramStart"/>
            <w:r w:rsidR="007560FB">
              <w:rPr>
                <w:rFonts w:asciiTheme="minorHAnsi" w:hAnsiTheme="minorHAnsi" w:cstheme="minorHAnsi"/>
                <w:lang w:eastAsia="en-GB"/>
              </w:rPr>
              <w:t>explore</w:t>
            </w:r>
            <w:proofErr w:type="gramEnd"/>
          </w:p>
          <w:p w14:paraId="64FD4F68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Physical activity </w:t>
            </w:r>
          </w:p>
          <w:p w14:paraId="2522C961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Mental stimulation</w:t>
            </w:r>
          </w:p>
          <w:p w14:paraId="4EFA0083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Social connectivity</w:t>
            </w:r>
          </w:p>
          <w:p w14:paraId="2477C2F0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Emotional wellbeing</w:t>
            </w:r>
          </w:p>
          <w:p w14:paraId="5833C6FC" w14:textId="77777777" w:rsidR="006E0381" w:rsidRDefault="007560FB" w:rsidP="006E038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Any other social (non-clinical) risk factors</w:t>
            </w:r>
          </w:p>
          <w:p w14:paraId="4077E1BF" w14:textId="77777777" w:rsidR="006E0381" w:rsidRDefault="006E0381" w:rsidP="00B9185C">
            <w:pPr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14:paraId="142DC7E2" w14:textId="4751916D" w:rsidR="006E0381" w:rsidRPr="00B9185C" w:rsidRDefault="006E0381" w:rsidP="00B9185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Individual HSE stress risk assessments to be carried out where staff are saying they are “stressed” or been off work due to stress</w:t>
            </w:r>
            <w:r w:rsidR="00CA4F18">
              <w:rPr>
                <w:rFonts w:asciiTheme="minorHAnsi" w:hAnsiTheme="minorHAnsi" w:cstheme="minorHAnsi"/>
                <w:lang w:eastAsia="en-GB"/>
              </w:rPr>
              <w:t xml:space="preserve"> and advice from HR/ODs to be sought</w:t>
            </w:r>
          </w:p>
        </w:tc>
        <w:tc>
          <w:tcPr>
            <w:tcW w:w="1559" w:type="dxa"/>
          </w:tcPr>
          <w:p w14:paraId="3B59EF03" w14:textId="77777777" w:rsidR="002C7780" w:rsidRPr="002C7780" w:rsidRDefault="002C7780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330BA1" w14:textId="77777777" w:rsidR="002C7780" w:rsidRPr="002C7780" w:rsidRDefault="002C7780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HR</w:t>
            </w:r>
          </w:p>
          <w:p w14:paraId="2CC08814" w14:textId="77777777" w:rsidR="002C7780" w:rsidRDefault="002C7780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="00BB3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MT/MTM</w:t>
            </w:r>
          </w:p>
          <w:p w14:paraId="7131341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7A750FD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8DAA119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66315D9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249F08A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99D9548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D74B901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1EA510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5324DBD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5DCEBE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751F4A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E226887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10EB0B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915E355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F691F2" w14:textId="5AC71F21" w:rsidR="00010B57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Managers to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ensure</w:t>
            </w:r>
            <w:proofErr w:type="gramEnd"/>
          </w:p>
          <w:p w14:paraId="2010704D" w14:textId="77777777" w:rsidR="00010B57" w:rsidRDefault="00010B57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DSE training to be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completed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6F5ADADD" w14:textId="77777777" w:rsidR="006E0381" w:rsidRDefault="006E038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551C22E" w14:textId="0558E8A8" w:rsidR="006E0381" w:rsidRPr="002C7780" w:rsidRDefault="006E038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Managers to ensure completed when required</w:t>
            </w:r>
            <w:r w:rsidR="00CA4F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reported to HRD/OD</w:t>
            </w:r>
          </w:p>
        </w:tc>
        <w:tc>
          <w:tcPr>
            <w:tcW w:w="971" w:type="dxa"/>
          </w:tcPr>
          <w:p w14:paraId="0DD35194" w14:textId="77777777" w:rsidR="002C7780" w:rsidRDefault="002C7780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March 2020</w:t>
            </w:r>
            <w:r w:rsidR="00BB3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on-going throughout lockdown</w:t>
            </w:r>
          </w:p>
          <w:p w14:paraId="7EED610B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3B0F1BB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636942F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6DFB5A6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F4894B1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E7D4002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1E54392" w14:textId="77777777" w:rsidR="00E746B3" w:rsidRDefault="00E746B3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F2609D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7715B79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2CF154A" w14:textId="4B80E250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By end Ju</w:t>
            </w:r>
            <w:r w:rsidR="00BE377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ly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2020</w:t>
            </w:r>
          </w:p>
          <w:p w14:paraId="1F44D5D8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ECC91BE" w14:textId="77777777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8FFEA6E" w14:textId="77777777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CD177F3" w14:textId="0539615D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require and on-going</w:t>
            </w:r>
          </w:p>
          <w:p w14:paraId="577FE44C" w14:textId="30DD266A" w:rsidR="00CA4F18" w:rsidRPr="002C7780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03BF87CC" w14:textId="09A024BA" w:rsidR="002C7780" w:rsidRDefault="00A00460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On-going, various emails and resources sent out March-</w:t>
            </w:r>
            <w:r w:rsidR="00A7211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Aug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Covid-19 file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updated</w:t>
            </w:r>
            <w:proofErr w:type="gramEnd"/>
          </w:p>
          <w:p w14:paraId="65C94139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D816AC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EAC510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96C4F6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80EFC83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FA240D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45E73C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8C49A7A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66FE34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662501" w14:textId="006B0DD2" w:rsidR="007842E5" w:rsidRPr="002C7780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Being monitored and reported to SMT weekly</w:t>
            </w:r>
          </w:p>
        </w:tc>
      </w:tr>
    </w:tbl>
    <w:p w14:paraId="2C09A9AF" w14:textId="77777777" w:rsidR="00872319" w:rsidRDefault="00872319" w:rsidP="00F21F83">
      <w:pPr>
        <w:rPr>
          <w:rFonts w:asciiTheme="minorHAnsi" w:hAnsiTheme="minorHAnsi" w:cstheme="minorHAnsi"/>
          <w:b/>
          <w:sz w:val="24"/>
          <w:szCs w:val="24"/>
        </w:rPr>
      </w:pPr>
    </w:p>
    <w:p w14:paraId="2916E8B4" w14:textId="7E59336C" w:rsidR="00F21F83" w:rsidRPr="006E5F7B" w:rsidRDefault="00F21F83" w:rsidP="00F21F83">
      <w:pPr>
        <w:rPr>
          <w:rFonts w:asciiTheme="minorHAnsi" w:hAnsiTheme="minorHAnsi" w:cstheme="minorHAnsi"/>
          <w:b/>
        </w:rPr>
      </w:pPr>
      <w:r w:rsidRPr="006E5F7B">
        <w:rPr>
          <w:rFonts w:asciiTheme="minorHAnsi" w:hAnsiTheme="minorHAnsi" w:cstheme="minorHAnsi"/>
          <w:b/>
        </w:rPr>
        <w:t>Additional actions in the event of there be</w:t>
      </w:r>
      <w:r w:rsidR="00B878CC">
        <w:rPr>
          <w:rFonts w:asciiTheme="minorHAnsi" w:hAnsiTheme="minorHAnsi" w:cstheme="minorHAnsi"/>
          <w:b/>
        </w:rPr>
        <w:t>ing</w:t>
      </w:r>
      <w:r w:rsidRPr="006E5F7B">
        <w:rPr>
          <w:rFonts w:asciiTheme="minorHAnsi" w:hAnsiTheme="minorHAnsi" w:cstheme="minorHAnsi"/>
          <w:b/>
        </w:rPr>
        <w:t xml:space="preserve"> an outbreak (2 linked symptomatic cases of </w:t>
      </w:r>
      <w:r w:rsidR="00B874DA">
        <w:rPr>
          <w:rFonts w:asciiTheme="minorHAnsi" w:hAnsiTheme="minorHAnsi" w:cstheme="minorHAnsi"/>
          <w:b/>
        </w:rPr>
        <w:t>service users</w:t>
      </w:r>
      <w:r w:rsidRPr="006E5F7B">
        <w:rPr>
          <w:rFonts w:asciiTheme="minorHAnsi" w:hAnsiTheme="minorHAnsi" w:cstheme="minorHAnsi"/>
          <w:b/>
        </w:rPr>
        <w:t xml:space="preserve"> or staff)</w:t>
      </w:r>
      <w:r w:rsidRPr="006E5F7B">
        <w:rPr>
          <w:rFonts w:asciiTheme="minorHAnsi" w:hAnsiTheme="minorHAnsi" w:cstheme="minorHAnsi"/>
        </w:rPr>
        <w:t xml:space="preserve"> </w:t>
      </w:r>
      <w:r w:rsidRPr="006E5F7B">
        <w:rPr>
          <w:rFonts w:asciiTheme="minorHAnsi" w:hAnsiTheme="minorHAnsi" w:cstheme="minorHAnsi"/>
          <w:b/>
        </w:rPr>
        <w:t xml:space="preserve">within any specific building / linked buildings that share </w:t>
      </w:r>
      <w:proofErr w:type="gramStart"/>
      <w:r w:rsidRPr="006E5F7B">
        <w:rPr>
          <w:rFonts w:asciiTheme="minorHAnsi" w:hAnsiTheme="minorHAnsi" w:cstheme="minorHAnsi"/>
          <w:b/>
        </w:rPr>
        <w:t>staff</w:t>
      </w:r>
      <w:proofErr w:type="gramEnd"/>
      <w:r w:rsidRPr="006E5F7B">
        <w:rPr>
          <w:rFonts w:asciiTheme="minorHAnsi" w:hAnsiTheme="minorHAnsi" w:cstheme="minorHAnsi"/>
          <w:b/>
        </w:rPr>
        <w:t xml:space="preserve"> </w:t>
      </w:r>
    </w:p>
    <w:p w14:paraId="25CD3BFD" w14:textId="77777777" w:rsidR="00F21F83" w:rsidRPr="006E5F7B" w:rsidRDefault="00F21F83" w:rsidP="00DD3AAF">
      <w:pPr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Where there is an outbreak of Covid-19 the following actions will be implemented:</w:t>
      </w:r>
    </w:p>
    <w:p w14:paraId="4D83147A" w14:textId="77777777" w:rsidR="00F21F83" w:rsidRPr="006E5F7B" w:rsidRDefault="00F21F83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Report the outbreak to PHE and seek further advice via a situation risk assessment to identify if further actions are required.</w:t>
      </w:r>
    </w:p>
    <w:p w14:paraId="38B575AC" w14:textId="0B3D4CA9" w:rsidR="00F21F83" w:rsidRDefault="006E5F7B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Update and review</w:t>
      </w:r>
      <w:r w:rsidR="00F21F83" w:rsidRPr="006E5F7B">
        <w:rPr>
          <w:rFonts w:asciiTheme="minorHAnsi" w:hAnsiTheme="minorHAnsi" w:cstheme="minorHAnsi"/>
        </w:rPr>
        <w:t xml:space="preserve"> a building specific risk assessment which will address issues for people who work within that building, including how staff are deployed to minimise potential transfer to other buildings.</w:t>
      </w:r>
    </w:p>
    <w:p w14:paraId="49B2948F" w14:textId="0F88DA98" w:rsidR="004E185E" w:rsidRPr="006E5F7B" w:rsidRDefault="004E185E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to HSE</w:t>
      </w:r>
    </w:p>
    <w:p w14:paraId="247009CC" w14:textId="77777777" w:rsidR="00F21F83" w:rsidRPr="006E5F7B" w:rsidRDefault="00F21F83" w:rsidP="00F21F83">
      <w:pPr>
        <w:ind w:left="360"/>
        <w:rPr>
          <w:rFonts w:asciiTheme="minorHAnsi" w:hAnsiTheme="minorHAnsi" w:cstheme="minorHAnsi"/>
          <w:sz w:val="16"/>
          <w:szCs w:val="16"/>
        </w:rPr>
      </w:pPr>
    </w:p>
    <w:sectPr w:rsidR="00F21F83" w:rsidRPr="006E5F7B" w:rsidSect="00856873">
      <w:footerReference w:type="default" r:id="rId22"/>
      <w:pgSz w:w="16840" w:h="11907" w:orient="landscape" w:code="9"/>
      <w:pgMar w:top="964" w:right="720" w:bottom="1134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9FAC" w14:textId="77777777" w:rsidR="00591524" w:rsidRDefault="00591524">
      <w:r>
        <w:separator/>
      </w:r>
    </w:p>
  </w:endnote>
  <w:endnote w:type="continuationSeparator" w:id="0">
    <w:p w14:paraId="37856464" w14:textId="77777777" w:rsidR="00591524" w:rsidRDefault="005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10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D90C3" w14:textId="77777777" w:rsidR="00F81B71" w:rsidRDefault="00F81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177C74" w14:textId="77777777" w:rsidR="00F81B71" w:rsidRPr="00B2552D" w:rsidRDefault="00F81B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18E" w14:textId="77777777" w:rsidR="00591524" w:rsidRDefault="00591524">
      <w:r>
        <w:separator/>
      </w:r>
    </w:p>
  </w:footnote>
  <w:footnote w:type="continuationSeparator" w:id="0">
    <w:p w14:paraId="3736E7FC" w14:textId="77777777" w:rsidR="00591524" w:rsidRDefault="0059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A2B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1BBA"/>
    <w:multiLevelType w:val="hybridMultilevel"/>
    <w:tmpl w:val="EBE8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48C"/>
    <w:multiLevelType w:val="hybridMultilevel"/>
    <w:tmpl w:val="6D68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33A9"/>
    <w:multiLevelType w:val="hybridMultilevel"/>
    <w:tmpl w:val="9C7CC514"/>
    <w:lvl w:ilvl="0" w:tplc="8BCCA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18E2"/>
    <w:multiLevelType w:val="multilevel"/>
    <w:tmpl w:val="A70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3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A307A"/>
    <w:multiLevelType w:val="hybridMultilevel"/>
    <w:tmpl w:val="9500CD82"/>
    <w:lvl w:ilvl="0" w:tplc="9BE4274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3B78"/>
    <w:multiLevelType w:val="multilevel"/>
    <w:tmpl w:val="5D4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EFD"/>
    <w:multiLevelType w:val="hybridMultilevel"/>
    <w:tmpl w:val="2B1AEC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85126"/>
    <w:multiLevelType w:val="hybridMultilevel"/>
    <w:tmpl w:val="BB4C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24AC"/>
    <w:multiLevelType w:val="hybridMultilevel"/>
    <w:tmpl w:val="1F3CA0E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05A"/>
    <w:multiLevelType w:val="hybridMultilevel"/>
    <w:tmpl w:val="91E225DA"/>
    <w:lvl w:ilvl="0" w:tplc="FFFFFFFF">
      <w:start w:val="1"/>
      <w:numFmt w:val="bullet"/>
      <w:lvlText w:val=""/>
      <w:legacy w:legacy="1" w:legacySpace="0" w:legacyIndent="283"/>
      <w:lvlJc w:val="left"/>
      <w:pPr>
        <w:ind w:left="53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2EBA5003"/>
    <w:multiLevelType w:val="hybridMultilevel"/>
    <w:tmpl w:val="37565A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75920"/>
    <w:multiLevelType w:val="hybridMultilevel"/>
    <w:tmpl w:val="CBCAB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D01"/>
    <w:multiLevelType w:val="hybridMultilevel"/>
    <w:tmpl w:val="DE6A3190"/>
    <w:lvl w:ilvl="0" w:tplc="A4FCE7D0">
      <w:start w:val="1"/>
      <w:numFmt w:val="bullet"/>
      <w:lvlText w:val=""/>
      <w:lvlJc w:val="left"/>
      <w:pPr>
        <w:tabs>
          <w:tab w:val="num" w:pos="358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44F"/>
    <w:multiLevelType w:val="hybridMultilevel"/>
    <w:tmpl w:val="867CC37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21FC"/>
    <w:multiLevelType w:val="hybridMultilevel"/>
    <w:tmpl w:val="C434B43A"/>
    <w:lvl w:ilvl="0" w:tplc="A29E05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E4D62"/>
    <w:multiLevelType w:val="hybridMultilevel"/>
    <w:tmpl w:val="E6A6272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8584712"/>
    <w:multiLevelType w:val="hybridMultilevel"/>
    <w:tmpl w:val="890AA9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E217A"/>
    <w:multiLevelType w:val="hybridMultilevel"/>
    <w:tmpl w:val="ABE4FECC"/>
    <w:lvl w:ilvl="0" w:tplc="F81CD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8423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5922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8666B2"/>
    <w:multiLevelType w:val="hybridMultilevel"/>
    <w:tmpl w:val="0FD01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C3B63"/>
    <w:multiLevelType w:val="hybridMultilevel"/>
    <w:tmpl w:val="37D0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0A6A"/>
    <w:multiLevelType w:val="hybridMultilevel"/>
    <w:tmpl w:val="AB1C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0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21B1CFD"/>
    <w:multiLevelType w:val="hybridMultilevel"/>
    <w:tmpl w:val="8A7C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F5256"/>
    <w:multiLevelType w:val="hybridMultilevel"/>
    <w:tmpl w:val="D362F7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22EA3"/>
    <w:multiLevelType w:val="hybridMultilevel"/>
    <w:tmpl w:val="E2E276A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0EE4"/>
    <w:multiLevelType w:val="hybridMultilevel"/>
    <w:tmpl w:val="99A4A428"/>
    <w:lvl w:ilvl="0" w:tplc="B31A86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0737"/>
    <w:multiLevelType w:val="hybridMultilevel"/>
    <w:tmpl w:val="C3A4261E"/>
    <w:lvl w:ilvl="0" w:tplc="5052C0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44CF1"/>
    <w:multiLevelType w:val="hybridMultilevel"/>
    <w:tmpl w:val="D96CB0D6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34A98"/>
    <w:multiLevelType w:val="hybridMultilevel"/>
    <w:tmpl w:val="EDD0DC88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7860"/>
    <w:multiLevelType w:val="hybridMultilevel"/>
    <w:tmpl w:val="AFAA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865EF"/>
    <w:multiLevelType w:val="hybridMultilevel"/>
    <w:tmpl w:val="536243E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095F"/>
    <w:multiLevelType w:val="hybridMultilevel"/>
    <w:tmpl w:val="F37A5542"/>
    <w:lvl w:ilvl="0" w:tplc="FFFFFFFF">
      <w:start w:val="1"/>
      <w:numFmt w:val="bullet"/>
      <w:lvlText w:val=""/>
      <w:legacy w:legacy="1" w:legacySpace="0" w:legacyIndent="283"/>
      <w:lvlJc w:val="left"/>
      <w:pPr>
        <w:ind w:left="-58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37" w15:restartNumberingAfterBreak="0">
    <w:nsid w:val="76976244"/>
    <w:multiLevelType w:val="hybridMultilevel"/>
    <w:tmpl w:val="DD1297C0"/>
    <w:lvl w:ilvl="0" w:tplc="21E01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4621"/>
    <w:multiLevelType w:val="multilevel"/>
    <w:tmpl w:val="D362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44EF1"/>
    <w:multiLevelType w:val="hybridMultilevel"/>
    <w:tmpl w:val="919A289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2"/>
  </w:num>
  <w:num w:numId="5">
    <w:abstractNumId w:val="20"/>
  </w:num>
  <w:num w:numId="6">
    <w:abstractNumId w:val="26"/>
  </w:num>
  <w:num w:numId="7">
    <w:abstractNumId w:val="15"/>
  </w:num>
  <w:num w:numId="8">
    <w:abstractNumId w:val="12"/>
  </w:num>
  <w:num w:numId="9">
    <w:abstractNumId w:val="39"/>
  </w:num>
  <w:num w:numId="10">
    <w:abstractNumId w:val="35"/>
  </w:num>
  <w:num w:numId="11">
    <w:abstractNumId w:val="11"/>
  </w:num>
  <w:num w:numId="12">
    <w:abstractNumId w:val="17"/>
  </w:num>
  <w:num w:numId="13">
    <w:abstractNumId w:val="33"/>
  </w:num>
  <w:num w:numId="14">
    <w:abstractNumId w:val="32"/>
  </w:num>
  <w:num w:numId="15">
    <w:abstractNumId w:val="29"/>
  </w:num>
  <w:num w:numId="16">
    <w:abstractNumId w:val="10"/>
  </w:num>
  <w:num w:numId="17">
    <w:abstractNumId w:val="21"/>
  </w:num>
  <w:num w:numId="18">
    <w:abstractNumId w:val="8"/>
  </w:num>
  <w:num w:numId="19">
    <w:abstractNumId w:val="36"/>
  </w:num>
  <w:num w:numId="20">
    <w:abstractNumId w:val="25"/>
  </w:num>
  <w:num w:numId="21">
    <w:abstractNumId w:val="28"/>
  </w:num>
  <w:num w:numId="22">
    <w:abstractNumId w:val="38"/>
  </w:num>
  <w:num w:numId="23">
    <w:abstractNumId w:val="14"/>
  </w:num>
  <w:num w:numId="24">
    <w:abstractNumId w:val="13"/>
  </w:num>
  <w:num w:numId="25">
    <w:abstractNumId w:val="1"/>
  </w:num>
  <w:num w:numId="26">
    <w:abstractNumId w:val="24"/>
  </w:num>
  <w:num w:numId="27">
    <w:abstractNumId w:val="34"/>
  </w:num>
  <w:num w:numId="28">
    <w:abstractNumId w:val="23"/>
  </w:num>
  <w:num w:numId="29">
    <w:abstractNumId w:val="18"/>
  </w:num>
  <w:num w:numId="30">
    <w:abstractNumId w:val="37"/>
  </w:num>
  <w:num w:numId="31">
    <w:abstractNumId w:val="9"/>
  </w:num>
  <w:num w:numId="32">
    <w:abstractNumId w:val="2"/>
  </w:num>
  <w:num w:numId="33">
    <w:abstractNumId w:val="3"/>
  </w:num>
  <w:num w:numId="34">
    <w:abstractNumId w:val="19"/>
  </w:num>
  <w:num w:numId="35">
    <w:abstractNumId w:val="30"/>
  </w:num>
  <w:num w:numId="36">
    <w:abstractNumId w:val="16"/>
  </w:num>
  <w:num w:numId="37">
    <w:abstractNumId w:val="6"/>
  </w:num>
  <w:num w:numId="38">
    <w:abstractNumId w:val="27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3"/>
    <w:rsid w:val="00000071"/>
    <w:rsid w:val="00000689"/>
    <w:rsid w:val="00000EA9"/>
    <w:rsid w:val="00001986"/>
    <w:rsid w:val="00010B57"/>
    <w:rsid w:val="00013220"/>
    <w:rsid w:val="00013E47"/>
    <w:rsid w:val="00020894"/>
    <w:rsid w:val="0002186C"/>
    <w:rsid w:val="00022D65"/>
    <w:rsid w:val="000231F4"/>
    <w:rsid w:val="000235EE"/>
    <w:rsid w:val="0002629D"/>
    <w:rsid w:val="00030EAD"/>
    <w:rsid w:val="000321DE"/>
    <w:rsid w:val="000348BF"/>
    <w:rsid w:val="0003765E"/>
    <w:rsid w:val="000407DE"/>
    <w:rsid w:val="00041D0F"/>
    <w:rsid w:val="00055F8C"/>
    <w:rsid w:val="00057144"/>
    <w:rsid w:val="000842A0"/>
    <w:rsid w:val="00086635"/>
    <w:rsid w:val="00086AC5"/>
    <w:rsid w:val="000916A8"/>
    <w:rsid w:val="0009178D"/>
    <w:rsid w:val="0009311D"/>
    <w:rsid w:val="00094424"/>
    <w:rsid w:val="000A2CAB"/>
    <w:rsid w:val="000A34D3"/>
    <w:rsid w:val="000B0366"/>
    <w:rsid w:val="000B2565"/>
    <w:rsid w:val="000B3AE0"/>
    <w:rsid w:val="000B526F"/>
    <w:rsid w:val="000B5587"/>
    <w:rsid w:val="000B7AF1"/>
    <w:rsid w:val="000C0672"/>
    <w:rsid w:val="000C087B"/>
    <w:rsid w:val="000C430D"/>
    <w:rsid w:val="000C4DCB"/>
    <w:rsid w:val="000C79E8"/>
    <w:rsid w:val="000D7806"/>
    <w:rsid w:val="000D7D3E"/>
    <w:rsid w:val="000D7ED1"/>
    <w:rsid w:val="000E090D"/>
    <w:rsid w:val="000E1364"/>
    <w:rsid w:val="000E1FDC"/>
    <w:rsid w:val="000E42C3"/>
    <w:rsid w:val="000F078A"/>
    <w:rsid w:val="000F323D"/>
    <w:rsid w:val="000F416C"/>
    <w:rsid w:val="000F4233"/>
    <w:rsid w:val="000F5221"/>
    <w:rsid w:val="000F5B08"/>
    <w:rsid w:val="00105C13"/>
    <w:rsid w:val="00115637"/>
    <w:rsid w:val="0012576F"/>
    <w:rsid w:val="00125CBB"/>
    <w:rsid w:val="00127AFB"/>
    <w:rsid w:val="00145391"/>
    <w:rsid w:val="00145B59"/>
    <w:rsid w:val="00147778"/>
    <w:rsid w:val="00151377"/>
    <w:rsid w:val="00154C55"/>
    <w:rsid w:val="00166F59"/>
    <w:rsid w:val="00167AA8"/>
    <w:rsid w:val="00177286"/>
    <w:rsid w:val="00177BD4"/>
    <w:rsid w:val="00177BEB"/>
    <w:rsid w:val="00177C22"/>
    <w:rsid w:val="00180BBC"/>
    <w:rsid w:val="00185855"/>
    <w:rsid w:val="0018604B"/>
    <w:rsid w:val="00192D41"/>
    <w:rsid w:val="001A03FE"/>
    <w:rsid w:val="001A369D"/>
    <w:rsid w:val="001A5E2E"/>
    <w:rsid w:val="001A6140"/>
    <w:rsid w:val="001A6348"/>
    <w:rsid w:val="001A7A6B"/>
    <w:rsid w:val="001B487C"/>
    <w:rsid w:val="001B57F8"/>
    <w:rsid w:val="001C017E"/>
    <w:rsid w:val="001C2494"/>
    <w:rsid w:val="001D38A6"/>
    <w:rsid w:val="001D3E2F"/>
    <w:rsid w:val="001D49F2"/>
    <w:rsid w:val="001D6C25"/>
    <w:rsid w:val="001D6FC3"/>
    <w:rsid w:val="001E1B5F"/>
    <w:rsid w:val="001F06FC"/>
    <w:rsid w:val="001F0737"/>
    <w:rsid w:val="001F70FB"/>
    <w:rsid w:val="00200B04"/>
    <w:rsid w:val="00201746"/>
    <w:rsid w:val="00201775"/>
    <w:rsid w:val="002024E6"/>
    <w:rsid w:val="002142DB"/>
    <w:rsid w:val="00221D4F"/>
    <w:rsid w:val="00224C97"/>
    <w:rsid w:val="002253C1"/>
    <w:rsid w:val="002304C8"/>
    <w:rsid w:val="0023441F"/>
    <w:rsid w:val="002352CA"/>
    <w:rsid w:val="00235E83"/>
    <w:rsid w:val="0024185F"/>
    <w:rsid w:val="00244482"/>
    <w:rsid w:val="002506B0"/>
    <w:rsid w:val="002507D3"/>
    <w:rsid w:val="0025259A"/>
    <w:rsid w:val="0025399F"/>
    <w:rsid w:val="002542A7"/>
    <w:rsid w:val="00260B9B"/>
    <w:rsid w:val="00265733"/>
    <w:rsid w:val="00267899"/>
    <w:rsid w:val="00270486"/>
    <w:rsid w:val="002741BA"/>
    <w:rsid w:val="00282B86"/>
    <w:rsid w:val="00283035"/>
    <w:rsid w:val="00286F6B"/>
    <w:rsid w:val="00294375"/>
    <w:rsid w:val="002945AA"/>
    <w:rsid w:val="002B1E45"/>
    <w:rsid w:val="002C3EC1"/>
    <w:rsid w:val="002C4076"/>
    <w:rsid w:val="002C4303"/>
    <w:rsid w:val="002C7780"/>
    <w:rsid w:val="002C7AE7"/>
    <w:rsid w:val="002F3028"/>
    <w:rsid w:val="002F3647"/>
    <w:rsid w:val="002F4600"/>
    <w:rsid w:val="002F7A58"/>
    <w:rsid w:val="003027AD"/>
    <w:rsid w:val="00306C72"/>
    <w:rsid w:val="0031238E"/>
    <w:rsid w:val="00313657"/>
    <w:rsid w:val="00315436"/>
    <w:rsid w:val="00321354"/>
    <w:rsid w:val="0032325A"/>
    <w:rsid w:val="00335627"/>
    <w:rsid w:val="00346886"/>
    <w:rsid w:val="0035206B"/>
    <w:rsid w:val="0036041C"/>
    <w:rsid w:val="0036138C"/>
    <w:rsid w:val="00362233"/>
    <w:rsid w:val="003666DA"/>
    <w:rsid w:val="00366D63"/>
    <w:rsid w:val="00370547"/>
    <w:rsid w:val="00370673"/>
    <w:rsid w:val="003772D8"/>
    <w:rsid w:val="0038055B"/>
    <w:rsid w:val="00386309"/>
    <w:rsid w:val="003950DD"/>
    <w:rsid w:val="003957E1"/>
    <w:rsid w:val="003A216A"/>
    <w:rsid w:val="003A25B5"/>
    <w:rsid w:val="003A31E4"/>
    <w:rsid w:val="003A447F"/>
    <w:rsid w:val="003A542E"/>
    <w:rsid w:val="003A6892"/>
    <w:rsid w:val="003A7BE4"/>
    <w:rsid w:val="003B4C06"/>
    <w:rsid w:val="003B4CAE"/>
    <w:rsid w:val="003C58C5"/>
    <w:rsid w:val="003C5CB5"/>
    <w:rsid w:val="003C7976"/>
    <w:rsid w:val="003D0C80"/>
    <w:rsid w:val="003D18F5"/>
    <w:rsid w:val="003D558E"/>
    <w:rsid w:val="003D7630"/>
    <w:rsid w:val="003E4ABE"/>
    <w:rsid w:val="003E56E7"/>
    <w:rsid w:val="003E67B5"/>
    <w:rsid w:val="003F035D"/>
    <w:rsid w:val="00411C03"/>
    <w:rsid w:val="00412974"/>
    <w:rsid w:val="0041438A"/>
    <w:rsid w:val="00415076"/>
    <w:rsid w:val="004151E9"/>
    <w:rsid w:val="00421D3B"/>
    <w:rsid w:val="004225CB"/>
    <w:rsid w:val="00424021"/>
    <w:rsid w:val="00426FD8"/>
    <w:rsid w:val="00427FA1"/>
    <w:rsid w:val="004308B0"/>
    <w:rsid w:val="004364F7"/>
    <w:rsid w:val="0045257C"/>
    <w:rsid w:val="00452892"/>
    <w:rsid w:val="0045535F"/>
    <w:rsid w:val="00456925"/>
    <w:rsid w:val="00460916"/>
    <w:rsid w:val="0046603F"/>
    <w:rsid w:val="00467EA3"/>
    <w:rsid w:val="004722B8"/>
    <w:rsid w:val="00473035"/>
    <w:rsid w:val="004779B6"/>
    <w:rsid w:val="00481F58"/>
    <w:rsid w:val="00483070"/>
    <w:rsid w:val="004832A1"/>
    <w:rsid w:val="004879FD"/>
    <w:rsid w:val="0049358F"/>
    <w:rsid w:val="004A5C6B"/>
    <w:rsid w:val="004B7B53"/>
    <w:rsid w:val="004B7E78"/>
    <w:rsid w:val="004C0CAB"/>
    <w:rsid w:val="004C37DC"/>
    <w:rsid w:val="004C4BC6"/>
    <w:rsid w:val="004D0A36"/>
    <w:rsid w:val="004D2043"/>
    <w:rsid w:val="004D32FF"/>
    <w:rsid w:val="004D573A"/>
    <w:rsid w:val="004D7C1D"/>
    <w:rsid w:val="004E185E"/>
    <w:rsid w:val="004E64AB"/>
    <w:rsid w:val="004E70BD"/>
    <w:rsid w:val="004F0C47"/>
    <w:rsid w:val="004F10F1"/>
    <w:rsid w:val="00501712"/>
    <w:rsid w:val="005028D0"/>
    <w:rsid w:val="00510AF9"/>
    <w:rsid w:val="0052022D"/>
    <w:rsid w:val="005209FE"/>
    <w:rsid w:val="00521630"/>
    <w:rsid w:val="00527CEC"/>
    <w:rsid w:val="005326E7"/>
    <w:rsid w:val="005418B2"/>
    <w:rsid w:val="00541D22"/>
    <w:rsid w:val="00542AB0"/>
    <w:rsid w:val="00543B09"/>
    <w:rsid w:val="0054443F"/>
    <w:rsid w:val="00550F37"/>
    <w:rsid w:val="0055624C"/>
    <w:rsid w:val="00556CD1"/>
    <w:rsid w:val="005654F5"/>
    <w:rsid w:val="00580CB5"/>
    <w:rsid w:val="0058434B"/>
    <w:rsid w:val="005853A3"/>
    <w:rsid w:val="0058672E"/>
    <w:rsid w:val="00586FD3"/>
    <w:rsid w:val="00590A13"/>
    <w:rsid w:val="00591524"/>
    <w:rsid w:val="00596A6B"/>
    <w:rsid w:val="00597F94"/>
    <w:rsid w:val="005A2595"/>
    <w:rsid w:val="005A73FD"/>
    <w:rsid w:val="005A7AAD"/>
    <w:rsid w:val="005B2566"/>
    <w:rsid w:val="005B4688"/>
    <w:rsid w:val="005B531D"/>
    <w:rsid w:val="005B6DBA"/>
    <w:rsid w:val="005C1BD0"/>
    <w:rsid w:val="005C1F2B"/>
    <w:rsid w:val="005C2EE9"/>
    <w:rsid w:val="005E01DB"/>
    <w:rsid w:val="005F084A"/>
    <w:rsid w:val="005F338B"/>
    <w:rsid w:val="005F3ACD"/>
    <w:rsid w:val="005F5916"/>
    <w:rsid w:val="005F6DA9"/>
    <w:rsid w:val="005F76A7"/>
    <w:rsid w:val="00602D89"/>
    <w:rsid w:val="006061D9"/>
    <w:rsid w:val="0062024C"/>
    <w:rsid w:val="006213D2"/>
    <w:rsid w:val="00621B77"/>
    <w:rsid w:val="006239D5"/>
    <w:rsid w:val="00625CD6"/>
    <w:rsid w:val="0063094E"/>
    <w:rsid w:val="00636EE4"/>
    <w:rsid w:val="00643331"/>
    <w:rsid w:val="006443DA"/>
    <w:rsid w:val="00644BB7"/>
    <w:rsid w:val="006451B6"/>
    <w:rsid w:val="006467F4"/>
    <w:rsid w:val="0065033D"/>
    <w:rsid w:val="00653BC7"/>
    <w:rsid w:val="006570FE"/>
    <w:rsid w:val="00661CC6"/>
    <w:rsid w:val="006729B9"/>
    <w:rsid w:val="00681AB6"/>
    <w:rsid w:val="00683F80"/>
    <w:rsid w:val="00687EC2"/>
    <w:rsid w:val="00687F16"/>
    <w:rsid w:val="00690553"/>
    <w:rsid w:val="00690D99"/>
    <w:rsid w:val="00695F2F"/>
    <w:rsid w:val="0069755D"/>
    <w:rsid w:val="006A00EB"/>
    <w:rsid w:val="006A3CC7"/>
    <w:rsid w:val="006A7AC5"/>
    <w:rsid w:val="006B25E1"/>
    <w:rsid w:val="006B3ACF"/>
    <w:rsid w:val="006B551E"/>
    <w:rsid w:val="006C28AA"/>
    <w:rsid w:val="006C4E02"/>
    <w:rsid w:val="006C50C2"/>
    <w:rsid w:val="006C671E"/>
    <w:rsid w:val="006C6939"/>
    <w:rsid w:val="006C7A2E"/>
    <w:rsid w:val="006D38E6"/>
    <w:rsid w:val="006E0381"/>
    <w:rsid w:val="006E4952"/>
    <w:rsid w:val="006E5F7B"/>
    <w:rsid w:val="006F2C88"/>
    <w:rsid w:val="006F4103"/>
    <w:rsid w:val="006F4196"/>
    <w:rsid w:val="006F489F"/>
    <w:rsid w:val="006F596E"/>
    <w:rsid w:val="00701A4C"/>
    <w:rsid w:val="00702DD4"/>
    <w:rsid w:val="00707BD4"/>
    <w:rsid w:val="00711487"/>
    <w:rsid w:val="007175A6"/>
    <w:rsid w:val="007278E2"/>
    <w:rsid w:val="007302EE"/>
    <w:rsid w:val="0073067D"/>
    <w:rsid w:val="00742923"/>
    <w:rsid w:val="007449C8"/>
    <w:rsid w:val="0075106A"/>
    <w:rsid w:val="007560FB"/>
    <w:rsid w:val="0075621D"/>
    <w:rsid w:val="00756934"/>
    <w:rsid w:val="00757195"/>
    <w:rsid w:val="00765460"/>
    <w:rsid w:val="00770117"/>
    <w:rsid w:val="00772172"/>
    <w:rsid w:val="00782C52"/>
    <w:rsid w:val="007842E5"/>
    <w:rsid w:val="007867BF"/>
    <w:rsid w:val="00790F71"/>
    <w:rsid w:val="00791771"/>
    <w:rsid w:val="00791D61"/>
    <w:rsid w:val="00795F41"/>
    <w:rsid w:val="007969AC"/>
    <w:rsid w:val="007A337B"/>
    <w:rsid w:val="007A6DD0"/>
    <w:rsid w:val="007A7D55"/>
    <w:rsid w:val="007A7D71"/>
    <w:rsid w:val="007B0DE6"/>
    <w:rsid w:val="007C0E99"/>
    <w:rsid w:val="007C44D0"/>
    <w:rsid w:val="007C7AEB"/>
    <w:rsid w:val="007D07A8"/>
    <w:rsid w:val="007D21C5"/>
    <w:rsid w:val="007E583A"/>
    <w:rsid w:val="007F3746"/>
    <w:rsid w:val="007F4118"/>
    <w:rsid w:val="007F4AF6"/>
    <w:rsid w:val="007F6373"/>
    <w:rsid w:val="0080175B"/>
    <w:rsid w:val="008076B0"/>
    <w:rsid w:val="00807DD9"/>
    <w:rsid w:val="00813BD1"/>
    <w:rsid w:val="00815E10"/>
    <w:rsid w:val="0082048A"/>
    <w:rsid w:val="00833DFC"/>
    <w:rsid w:val="00835043"/>
    <w:rsid w:val="00835984"/>
    <w:rsid w:val="00841520"/>
    <w:rsid w:val="00841780"/>
    <w:rsid w:val="008431AC"/>
    <w:rsid w:val="00843636"/>
    <w:rsid w:val="00846E42"/>
    <w:rsid w:val="0084785A"/>
    <w:rsid w:val="00851303"/>
    <w:rsid w:val="00853713"/>
    <w:rsid w:val="00856873"/>
    <w:rsid w:val="00857DC7"/>
    <w:rsid w:val="00860B25"/>
    <w:rsid w:val="00863494"/>
    <w:rsid w:val="008669FE"/>
    <w:rsid w:val="00867A51"/>
    <w:rsid w:val="00872319"/>
    <w:rsid w:val="008724D3"/>
    <w:rsid w:val="00872530"/>
    <w:rsid w:val="008752F1"/>
    <w:rsid w:val="00881712"/>
    <w:rsid w:val="00881C7B"/>
    <w:rsid w:val="008844E0"/>
    <w:rsid w:val="008900D8"/>
    <w:rsid w:val="00891231"/>
    <w:rsid w:val="008A2FC1"/>
    <w:rsid w:val="008B70D9"/>
    <w:rsid w:val="008C0AED"/>
    <w:rsid w:val="008C3A85"/>
    <w:rsid w:val="008D0407"/>
    <w:rsid w:val="008D1ED0"/>
    <w:rsid w:val="008D495E"/>
    <w:rsid w:val="008E1C64"/>
    <w:rsid w:val="008E294F"/>
    <w:rsid w:val="008E4D66"/>
    <w:rsid w:val="008F58E3"/>
    <w:rsid w:val="0090288F"/>
    <w:rsid w:val="0090561A"/>
    <w:rsid w:val="00906D55"/>
    <w:rsid w:val="00910FBA"/>
    <w:rsid w:val="0091198E"/>
    <w:rsid w:val="0091216F"/>
    <w:rsid w:val="00914583"/>
    <w:rsid w:val="0091474E"/>
    <w:rsid w:val="00915BE3"/>
    <w:rsid w:val="0092146C"/>
    <w:rsid w:val="0092678E"/>
    <w:rsid w:val="009277A6"/>
    <w:rsid w:val="009357BF"/>
    <w:rsid w:val="009403D4"/>
    <w:rsid w:val="009434EA"/>
    <w:rsid w:val="00955919"/>
    <w:rsid w:val="009633BA"/>
    <w:rsid w:val="009667E3"/>
    <w:rsid w:val="00973A87"/>
    <w:rsid w:val="00974142"/>
    <w:rsid w:val="00984F3A"/>
    <w:rsid w:val="00984F48"/>
    <w:rsid w:val="009867B0"/>
    <w:rsid w:val="00993DA5"/>
    <w:rsid w:val="00995175"/>
    <w:rsid w:val="00996C30"/>
    <w:rsid w:val="009A0B82"/>
    <w:rsid w:val="009A164A"/>
    <w:rsid w:val="009A417D"/>
    <w:rsid w:val="009B0D94"/>
    <w:rsid w:val="009C2110"/>
    <w:rsid w:val="009C3172"/>
    <w:rsid w:val="009C3AD3"/>
    <w:rsid w:val="009C7CEA"/>
    <w:rsid w:val="009D36F7"/>
    <w:rsid w:val="009D5861"/>
    <w:rsid w:val="009E42E1"/>
    <w:rsid w:val="009F0555"/>
    <w:rsid w:val="009F1A57"/>
    <w:rsid w:val="009F2071"/>
    <w:rsid w:val="00A00460"/>
    <w:rsid w:val="00A01894"/>
    <w:rsid w:val="00A0476F"/>
    <w:rsid w:val="00A106C0"/>
    <w:rsid w:val="00A16C45"/>
    <w:rsid w:val="00A21B40"/>
    <w:rsid w:val="00A22627"/>
    <w:rsid w:val="00A235FA"/>
    <w:rsid w:val="00A346EF"/>
    <w:rsid w:val="00A35C18"/>
    <w:rsid w:val="00A372F6"/>
    <w:rsid w:val="00A405FE"/>
    <w:rsid w:val="00A443CF"/>
    <w:rsid w:val="00A451F5"/>
    <w:rsid w:val="00A47081"/>
    <w:rsid w:val="00A65252"/>
    <w:rsid w:val="00A65930"/>
    <w:rsid w:val="00A65D71"/>
    <w:rsid w:val="00A671AF"/>
    <w:rsid w:val="00A67A7A"/>
    <w:rsid w:val="00A7211B"/>
    <w:rsid w:val="00A72F74"/>
    <w:rsid w:val="00A741D4"/>
    <w:rsid w:val="00A84A1E"/>
    <w:rsid w:val="00AA3EA7"/>
    <w:rsid w:val="00AA5CFE"/>
    <w:rsid w:val="00AB277E"/>
    <w:rsid w:val="00AB3845"/>
    <w:rsid w:val="00AB49CE"/>
    <w:rsid w:val="00AB5A85"/>
    <w:rsid w:val="00AB789E"/>
    <w:rsid w:val="00AC3BD8"/>
    <w:rsid w:val="00AD0BAA"/>
    <w:rsid w:val="00AD1926"/>
    <w:rsid w:val="00AD399D"/>
    <w:rsid w:val="00AD4335"/>
    <w:rsid w:val="00AF0C9D"/>
    <w:rsid w:val="00AF13DC"/>
    <w:rsid w:val="00B06BC9"/>
    <w:rsid w:val="00B13114"/>
    <w:rsid w:val="00B17637"/>
    <w:rsid w:val="00B20AA3"/>
    <w:rsid w:val="00B244C9"/>
    <w:rsid w:val="00B2552D"/>
    <w:rsid w:val="00B26302"/>
    <w:rsid w:val="00B26F94"/>
    <w:rsid w:val="00B2793B"/>
    <w:rsid w:val="00B27982"/>
    <w:rsid w:val="00B30CD8"/>
    <w:rsid w:val="00B33819"/>
    <w:rsid w:val="00B35122"/>
    <w:rsid w:val="00B415A2"/>
    <w:rsid w:val="00B42E22"/>
    <w:rsid w:val="00B43675"/>
    <w:rsid w:val="00B43795"/>
    <w:rsid w:val="00B45A48"/>
    <w:rsid w:val="00B52D14"/>
    <w:rsid w:val="00B60038"/>
    <w:rsid w:val="00B611F1"/>
    <w:rsid w:val="00B640D9"/>
    <w:rsid w:val="00B66BE7"/>
    <w:rsid w:val="00B728B4"/>
    <w:rsid w:val="00B731FA"/>
    <w:rsid w:val="00B754AB"/>
    <w:rsid w:val="00B811D6"/>
    <w:rsid w:val="00B85FBF"/>
    <w:rsid w:val="00B874DA"/>
    <w:rsid w:val="00B878CC"/>
    <w:rsid w:val="00B9185C"/>
    <w:rsid w:val="00BA099A"/>
    <w:rsid w:val="00BA0E4C"/>
    <w:rsid w:val="00BA174A"/>
    <w:rsid w:val="00BA1B2E"/>
    <w:rsid w:val="00BA2B6C"/>
    <w:rsid w:val="00BA2E5E"/>
    <w:rsid w:val="00BB36D8"/>
    <w:rsid w:val="00BC14A2"/>
    <w:rsid w:val="00BC625D"/>
    <w:rsid w:val="00BE2054"/>
    <w:rsid w:val="00BE3770"/>
    <w:rsid w:val="00BE3901"/>
    <w:rsid w:val="00BE5F25"/>
    <w:rsid w:val="00BE7012"/>
    <w:rsid w:val="00BF04F2"/>
    <w:rsid w:val="00C00626"/>
    <w:rsid w:val="00C07317"/>
    <w:rsid w:val="00C10D34"/>
    <w:rsid w:val="00C14515"/>
    <w:rsid w:val="00C20A86"/>
    <w:rsid w:val="00C22E00"/>
    <w:rsid w:val="00C23474"/>
    <w:rsid w:val="00C253F0"/>
    <w:rsid w:val="00C331A8"/>
    <w:rsid w:val="00C35D50"/>
    <w:rsid w:val="00C44A7F"/>
    <w:rsid w:val="00C519CF"/>
    <w:rsid w:val="00C54DDC"/>
    <w:rsid w:val="00C61A60"/>
    <w:rsid w:val="00C67555"/>
    <w:rsid w:val="00C70E62"/>
    <w:rsid w:val="00C723F5"/>
    <w:rsid w:val="00C80E4E"/>
    <w:rsid w:val="00C85BD9"/>
    <w:rsid w:val="00C9527F"/>
    <w:rsid w:val="00CA4F18"/>
    <w:rsid w:val="00CA7E6F"/>
    <w:rsid w:val="00CB4532"/>
    <w:rsid w:val="00CD2143"/>
    <w:rsid w:val="00CD6F0F"/>
    <w:rsid w:val="00CE7799"/>
    <w:rsid w:val="00D147B8"/>
    <w:rsid w:val="00D17FB5"/>
    <w:rsid w:val="00D2419E"/>
    <w:rsid w:val="00D3123C"/>
    <w:rsid w:val="00D32081"/>
    <w:rsid w:val="00D3374D"/>
    <w:rsid w:val="00D42BD0"/>
    <w:rsid w:val="00D455AC"/>
    <w:rsid w:val="00D45B36"/>
    <w:rsid w:val="00D47230"/>
    <w:rsid w:val="00D51014"/>
    <w:rsid w:val="00D527B4"/>
    <w:rsid w:val="00D53CC4"/>
    <w:rsid w:val="00D546AC"/>
    <w:rsid w:val="00D673F8"/>
    <w:rsid w:val="00D74794"/>
    <w:rsid w:val="00D935FA"/>
    <w:rsid w:val="00D94D74"/>
    <w:rsid w:val="00D97213"/>
    <w:rsid w:val="00DA3358"/>
    <w:rsid w:val="00DA3E1C"/>
    <w:rsid w:val="00DA3E7A"/>
    <w:rsid w:val="00DA6B6E"/>
    <w:rsid w:val="00DB226D"/>
    <w:rsid w:val="00DB4DC3"/>
    <w:rsid w:val="00DC0FAF"/>
    <w:rsid w:val="00DC3441"/>
    <w:rsid w:val="00DC542C"/>
    <w:rsid w:val="00DD0C73"/>
    <w:rsid w:val="00DD1E0A"/>
    <w:rsid w:val="00DD3561"/>
    <w:rsid w:val="00DD3AAF"/>
    <w:rsid w:val="00DE0512"/>
    <w:rsid w:val="00DF1DEB"/>
    <w:rsid w:val="00DF2F8A"/>
    <w:rsid w:val="00E02E9C"/>
    <w:rsid w:val="00E04969"/>
    <w:rsid w:val="00E16CDD"/>
    <w:rsid w:val="00E33257"/>
    <w:rsid w:val="00E3397F"/>
    <w:rsid w:val="00E419C8"/>
    <w:rsid w:val="00E52C75"/>
    <w:rsid w:val="00E62F1B"/>
    <w:rsid w:val="00E67797"/>
    <w:rsid w:val="00E70CE6"/>
    <w:rsid w:val="00E70DE3"/>
    <w:rsid w:val="00E72546"/>
    <w:rsid w:val="00E746B3"/>
    <w:rsid w:val="00E769DC"/>
    <w:rsid w:val="00E81860"/>
    <w:rsid w:val="00E82056"/>
    <w:rsid w:val="00E82E73"/>
    <w:rsid w:val="00E83DF8"/>
    <w:rsid w:val="00E84647"/>
    <w:rsid w:val="00E866C1"/>
    <w:rsid w:val="00E87530"/>
    <w:rsid w:val="00E911C4"/>
    <w:rsid w:val="00E91F7B"/>
    <w:rsid w:val="00E95744"/>
    <w:rsid w:val="00EA2537"/>
    <w:rsid w:val="00EA4179"/>
    <w:rsid w:val="00EA7D40"/>
    <w:rsid w:val="00EA7EDC"/>
    <w:rsid w:val="00EB659F"/>
    <w:rsid w:val="00EB76FE"/>
    <w:rsid w:val="00EC00B0"/>
    <w:rsid w:val="00EC4082"/>
    <w:rsid w:val="00EC43C8"/>
    <w:rsid w:val="00EC7398"/>
    <w:rsid w:val="00EC793A"/>
    <w:rsid w:val="00ED10D3"/>
    <w:rsid w:val="00ED1BE5"/>
    <w:rsid w:val="00ED1EF5"/>
    <w:rsid w:val="00ED3244"/>
    <w:rsid w:val="00EE08DE"/>
    <w:rsid w:val="00EE2F87"/>
    <w:rsid w:val="00EE52E0"/>
    <w:rsid w:val="00EE6FFF"/>
    <w:rsid w:val="00EF0DB5"/>
    <w:rsid w:val="00EF2B82"/>
    <w:rsid w:val="00EF3AAE"/>
    <w:rsid w:val="00F00359"/>
    <w:rsid w:val="00F02743"/>
    <w:rsid w:val="00F148BA"/>
    <w:rsid w:val="00F169A1"/>
    <w:rsid w:val="00F17225"/>
    <w:rsid w:val="00F1774F"/>
    <w:rsid w:val="00F21F83"/>
    <w:rsid w:val="00F25658"/>
    <w:rsid w:val="00F2705A"/>
    <w:rsid w:val="00F27769"/>
    <w:rsid w:val="00F357D5"/>
    <w:rsid w:val="00F37040"/>
    <w:rsid w:val="00F54836"/>
    <w:rsid w:val="00F5662E"/>
    <w:rsid w:val="00F567C1"/>
    <w:rsid w:val="00F651C1"/>
    <w:rsid w:val="00F65ACC"/>
    <w:rsid w:val="00F67632"/>
    <w:rsid w:val="00F80FE7"/>
    <w:rsid w:val="00F81B71"/>
    <w:rsid w:val="00F81D4E"/>
    <w:rsid w:val="00F82AFD"/>
    <w:rsid w:val="00FA0736"/>
    <w:rsid w:val="00FB00B0"/>
    <w:rsid w:val="00FB7FAD"/>
    <w:rsid w:val="00FC12D2"/>
    <w:rsid w:val="00FC64DD"/>
    <w:rsid w:val="00FD23FC"/>
    <w:rsid w:val="00FD2CF6"/>
    <w:rsid w:val="00FE14B9"/>
    <w:rsid w:val="00FE15F9"/>
    <w:rsid w:val="00FE2927"/>
    <w:rsid w:val="00FE39EF"/>
    <w:rsid w:val="00FE7B7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7FFE9"/>
  <w15:docId w15:val="{A5E646FC-6995-4AC9-9B7A-4794CA3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C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3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253C1"/>
    <w:pPr>
      <w:widowControl w:val="0"/>
      <w:ind w:left="-1134"/>
    </w:pPr>
    <w:rPr>
      <w:szCs w:val="20"/>
    </w:rPr>
  </w:style>
  <w:style w:type="paragraph" w:styleId="BodyTextIndent2">
    <w:name w:val="Body Text Indent 2"/>
    <w:basedOn w:val="Normal"/>
    <w:rsid w:val="002253C1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2253C1"/>
  </w:style>
  <w:style w:type="paragraph" w:styleId="Header">
    <w:name w:val="header"/>
    <w:basedOn w:val="Normal"/>
    <w:rsid w:val="0011563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308B0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rsid w:val="0031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3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4647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02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5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2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77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D10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GncQ_ed-9w&amp;feature=youtu.be" TargetMode="External"/><Relationship Id="rId18" Type="http://schemas.openxmlformats.org/officeDocument/2006/relationships/hyperlink" Target="https://www.gov.uk/guidance/red-amber-and-green-list-rules-for-entering-engla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vid-19-management-of-exposed-healthcare-workers-and-patients-in-hospital-settings?utm_source=aa4fd250-903d-4e92-9bc4-2c4ac67c7c66&amp;utm_medium=email&amp;utm_campaign=govuk-notifications&amp;utm_content=immedia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coronavirus-covid-19-safer-travel-guidance-for-passengers" TargetMode="External"/><Relationship Id="rId17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GncQ_ed-9w&amp;feature=youtu.be" TargetMode="External"/><Relationship Id="rId20" Type="http://schemas.openxmlformats.org/officeDocument/2006/relationships/hyperlink" Target="https://www.youtube.com/watch?v=-GncQ_ed-9w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nhs-test-and-trace-workplace-guidance?utm_source=3ad1e505-7776-4963-b366-f718239cf904&amp;utm_medium=email&amp;utm_campaign=govuk-notifications&amp;utm_content=immedi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management-of-exposed-healthcare-workers-and-patients-in-hospital-settings?utm_source=aa4fd250-903d-4e92-9bc4-2c4ac67c7c66&amp;utm_medium=email&amp;utm_campaign=govuk-notifications&amp;utm_content=immedi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news/new-film-shows-importance-of-ventilation-to-reduce-spread-of-covid-19" TargetMode="External"/><Relationship Id="rId19" Type="http://schemas.openxmlformats.org/officeDocument/2006/relationships/hyperlink" Target="https://www.aspirecbs.org.uk/wp-content/uploads/2020/05/C005-Staff-absence-report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uidance/coronavirus-covid-19-getting-tested?utm_source=1ea0bdfb-2c7e-4911-bb6d-650df130bdad&amp;utm_medium=email&amp;utm_campaign=govuk-notifications&amp;utm_content=immediat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2B5-D772-476B-8262-9B9415C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3155</Words>
  <Characters>17984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CPS</vt:lpstr>
    </vt:vector>
  </TitlesOfParts>
  <Company>CC</Company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CPS</dc:title>
  <dc:subject/>
  <dc:creator>Taylor, Christine</dc:creator>
  <cp:keywords/>
  <dc:description/>
  <cp:lastModifiedBy>Alison Lowe</cp:lastModifiedBy>
  <cp:revision>2</cp:revision>
  <cp:lastPrinted>2020-03-12T07:59:00Z</cp:lastPrinted>
  <dcterms:created xsi:type="dcterms:W3CDTF">2021-07-06T14:39:00Z</dcterms:created>
  <dcterms:modified xsi:type="dcterms:W3CDTF">2021-07-06T14:39:00Z</dcterms:modified>
</cp:coreProperties>
</file>