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1B32" w14:textId="77777777" w:rsidR="000A38E2" w:rsidRPr="00AD6EF2" w:rsidRDefault="000A38E2" w:rsidP="00C416B4">
      <w:pPr>
        <w:pStyle w:val="Title"/>
        <w:tabs>
          <w:tab w:val="right" w:pos="9000"/>
        </w:tabs>
        <w:rPr>
          <w:rFonts w:ascii="Arial" w:hAnsi="Arial" w:cs="Arial"/>
          <w:sz w:val="28"/>
        </w:rPr>
      </w:pPr>
      <w:r w:rsidRPr="00AD6EF2">
        <w:rPr>
          <w:rFonts w:ascii="Arial" w:hAnsi="Arial" w:cs="Arial"/>
        </w:rPr>
        <w:t>TOUCHSTONE</w:t>
      </w:r>
    </w:p>
    <w:p w14:paraId="2CD61B33" w14:textId="77777777" w:rsidR="000A38E2" w:rsidRPr="00AD6EF2" w:rsidRDefault="000A38E2" w:rsidP="00C416B4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14:paraId="2CD61B34" w14:textId="77777777" w:rsidR="000A38E2" w:rsidRPr="009D51CC" w:rsidRDefault="000A38E2" w:rsidP="00C416B4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  <w:r w:rsidRPr="009D51CC">
        <w:rPr>
          <w:rFonts w:ascii="Arial" w:hAnsi="Arial" w:cs="Arial"/>
          <w:b/>
          <w:spacing w:val="-3"/>
        </w:rPr>
        <w:t>JOB DESCRIPTION</w:t>
      </w:r>
    </w:p>
    <w:p w14:paraId="2CD61B35" w14:textId="77777777" w:rsidR="000A38E2" w:rsidRPr="009D51CC" w:rsidRDefault="000A38E2" w:rsidP="00C416B4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14:paraId="2CD61B36" w14:textId="79B6F49A" w:rsidR="000A38E2" w:rsidRPr="009D51CC" w:rsidRDefault="00B75587" w:rsidP="00C416B4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3"/>
        </w:rPr>
      </w:pPr>
      <w:r w:rsidRPr="009D51CC">
        <w:rPr>
          <w:rFonts w:ascii="Arial" w:hAnsi="Arial" w:cs="Arial"/>
          <w:b/>
          <w:spacing w:val="-3"/>
        </w:rPr>
        <w:t xml:space="preserve">DIRECTOR </w:t>
      </w:r>
      <w:r w:rsidR="00C74D18" w:rsidRPr="009D51CC">
        <w:rPr>
          <w:rFonts w:ascii="Arial" w:hAnsi="Arial" w:cs="Arial"/>
          <w:b/>
          <w:spacing w:val="-3"/>
        </w:rPr>
        <w:t xml:space="preserve">OF </w:t>
      </w:r>
      <w:r w:rsidR="002D3B2B" w:rsidRPr="009D51CC">
        <w:rPr>
          <w:rFonts w:ascii="Arial" w:hAnsi="Arial" w:cs="Arial"/>
          <w:b/>
          <w:spacing w:val="-3"/>
        </w:rPr>
        <w:t xml:space="preserve">FINANCE </w:t>
      </w:r>
      <w:r w:rsidRPr="009D51CC">
        <w:rPr>
          <w:rFonts w:ascii="Arial" w:hAnsi="Arial" w:cs="Arial"/>
          <w:b/>
          <w:spacing w:val="-3"/>
        </w:rPr>
        <w:t>&amp; RESOURCES</w:t>
      </w:r>
    </w:p>
    <w:p w14:paraId="2CD61B37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39" w14:textId="6FF81B1C" w:rsidR="000A38E2" w:rsidRPr="00B9069C" w:rsidRDefault="00007E58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Salary</w:t>
      </w:r>
      <w:r w:rsidR="000A38E2" w:rsidRPr="00AD6EF2">
        <w:rPr>
          <w:rFonts w:ascii="Arial" w:hAnsi="Arial" w:cs="Arial"/>
          <w:spacing w:val="-3"/>
        </w:rPr>
        <w:t>:</w:t>
      </w:r>
      <w:r w:rsidR="000A38E2" w:rsidRPr="00AD6EF2">
        <w:rPr>
          <w:rFonts w:ascii="Arial" w:hAnsi="Arial" w:cs="Arial"/>
          <w:spacing w:val="-3"/>
        </w:rPr>
        <w:tab/>
      </w:r>
      <w:r w:rsidR="000A38E2" w:rsidRPr="00AD6EF2">
        <w:rPr>
          <w:rFonts w:ascii="Arial" w:hAnsi="Arial" w:cs="Arial"/>
          <w:spacing w:val="-3"/>
        </w:rPr>
        <w:tab/>
      </w:r>
      <w:r w:rsidR="000A38E2" w:rsidRPr="00AD6EF2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 xml:space="preserve">From </w:t>
      </w:r>
      <w:r w:rsidR="008C3163">
        <w:rPr>
          <w:rFonts w:ascii="Arial" w:hAnsi="Arial" w:cs="Arial"/>
          <w:spacing w:val="-3"/>
        </w:rPr>
        <w:t>£</w:t>
      </w:r>
      <w:r w:rsidR="00DB15E8">
        <w:rPr>
          <w:rFonts w:ascii="Arial" w:hAnsi="Arial" w:cs="Arial"/>
          <w:spacing w:val="-3"/>
        </w:rPr>
        <w:t>63</w:t>
      </w:r>
      <w:r w:rsidR="00307EC3">
        <w:rPr>
          <w:rFonts w:ascii="Arial" w:hAnsi="Arial" w:cs="Arial"/>
          <w:spacing w:val="-3"/>
        </w:rPr>
        <w:t>,2</w:t>
      </w:r>
      <w:r w:rsidR="00400008">
        <w:rPr>
          <w:rFonts w:ascii="Arial" w:hAnsi="Arial" w:cs="Arial"/>
          <w:spacing w:val="-3"/>
        </w:rPr>
        <w:t>94</w:t>
      </w:r>
      <w:r>
        <w:rPr>
          <w:rFonts w:ascii="Arial" w:hAnsi="Arial" w:cs="Arial"/>
          <w:spacing w:val="-3"/>
        </w:rPr>
        <w:t xml:space="preserve"> to</w:t>
      </w:r>
      <w:r w:rsidR="00307EC3">
        <w:rPr>
          <w:rFonts w:ascii="Arial" w:hAnsi="Arial" w:cs="Arial"/>
          <w:spacing w:val="-3"/>
        </w:rPr>
        <w:t xml:space="preserve"> £</w:t>
      </w:r>
      <w:r w:rsidR="001A21DE">
        <w:rPr>
          <w:rFonts w:ascii="Arial" w:hAnsi="Arial" w:cs="Arial"/>
          <w:spacing w:val="-3"/>
        </w:rPr>
        <w:t>66,</w:t>
      </w:r>
      <w:r w:rsidR="006058AF">
        <w:rPr>
          <w:rFonts w:ascii="Arial" w:hAnsi="Arial" w:cs="Arial"/>
          <w:spacing w:val="-3"/>
        </w:rPr>
        <w:t>6</w:t>
      </w:r>
      <w:r w:rsidR="00400008">
        <w:rPr>
          <w:rFonts w:ascii="Arial" w:hAnsi="Arial" w:cs="Arial"/>
          <w:spacing w:val="-3"/>
        </w:rPr>
        <w:t>01</w:t>
      </w:r>
      <w:r>
        <w:rPr>
          <w:rFonts w:ascii="Arial" w:hAnsi="Arial" w:cs="Arial"/>
          <w:spacing w:val="-3"/>
        </w:rPr>
        <w:t xml:space="preserve"> pa</w:t>
      </w:r>
      <w:r w:rsidR="00B9069C">
        <w:rPr>
          <w:rFonts w:ascii="Arial" w:hAnsi="Arial" w:cs="Arial"/>
          <w:lang w:val="en"/>
        </w:rPr>
        <w:t xml:space="preserve"> </w:t>
      </w:r>
    </w:p>
    <w:p w14:paraId="2CD61B3A" w14:textId="62A5EFFF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AD6EF2">
        <w:rPr>
          <w:rFonts w:ascii="Arial" w:hAnsi="Arial" w:cs="Arial"/>
          <w:spacing w:val="-3"/>
        </w:rPr>
        <w:t>Hours:</w:t>
      </w:r>
      <w:r w:rsidRPr="00AD6EF2">
        <w:rPr>
          <w:rFonts w:ascii="Arial" w:hAnsi="Arial" w:cs="Arial"/>
          <w:spacing w:val="-3"/>
        </w:rPr>
        <w:tab/>
      </w:r>
      <w:r w:rsidRPr="00AD6EF2">
        <w:rPr>
          <w:rFonts w:ascii="Arial" w:hAnsi="Arial" w:cs="Arial"/>
          <w:spacing w:val="-3"/>
        </w:rPr>
        <w:tab/>
      </w:r>
      <w:r w:rsidRPr="00AD6EF2">
        <w:rPr>
          <w:rFonts w:ascii="Arial" w:hAnsi="Arial" w:cs="Arial"/>
          <w:spacing w:val="-3"/>
        </w:rPr>
        <w:tab/>
      </w:r>
      <w:r w:rsidRPr="00AD6EF2">
        <w:rPr>
          <w:rFonts w:ascii="Arial" w:hAnsi="Arial" w:cs="Arial"/>
          <w:spacing w:val="-3"/>
        </w:rPr>
        <w:tab/>
        <w:t xml:space="preserve">37 </w:t>
      </w:r>
      <w:r w:rsidR="006E57BB">
        <w:rPr>
          <w:rFonts w:ascii="Arial" w:hAnsi="Arial" w:cs="Arial"/>
          <w:spacing w:val="-3"/>
        </w:rPr>
        <w:t xml:space="preserve">hours </w:t>
      </w:r>
      <w:r w:rsidRPr="00AD6EF2">
        <w:rPr>
          <w:rFonts w:ascii="Arial" w:hAnsi="Arial" w:cs="Arial"/>
          <w:spacing w:val="-3"/>
        </w:rPr>
        <w:t>per week</w:t>
      </w:r>
    </w:p>
    <w:p w14:paraId="2CD61B3D" w14:textId="5C608ACD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AD6EF2">
        <w:rPr>
          <w:rFonts w:ascii="Arial" w:hAnsi="Arial" w:cs="Arial"/>
          <w:spacing w:val="-3"/>
        </w:rPr>
        <w:t>Responsible to:</w:t>
      </w:r>
      <w:r w:rsidRPr="00AD6EF2">
        <w:rPr>
          <w:rFonts w:ascii="Arial" w:hAnsi="Arial" w:cs="Arial"/>
          <w:spacing w:val="-3"/>
        </w:rPr>
        <w:tab/>
      </w:r>
      <w:r w:rsidRPr="00AD6EF2">
        <w:rPr>
          <w:rFonts w:ascii="Arial" w:hAnsi="Arial" w:cs="Arial"/>
          <w:spacing w:val="-3"/>
        </w:rPr>
        <w:tab/>
      </w:r>
      <w:r w:rsidR="00AD35DE">
        <w:rPr>
          <w:rFonts w:ascii="Arial" w:hAnsi="Arial" w:cs="Arial"/>
          <w:spacing w:val="-3"/>
        </w:rPr>
        <w:t>Chief Executive</w:t>
      </w:r>
      <w:r w:rsidR="006E57BB">
        <w:rPr>
          <w:rFonts w:ascii="Arial" w:hAnsi="Arial" w:cs="Arial"/>
          <w:spacing w:val="-3"/>
        </w:rPr>
        <w:t xml:space="preserve"> Officer </w:t>
      </w:r>
    </w:p>
    <w:p w14:paraId="2CD61B3E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AD6EF2">
        <w:rPr>
          <w:rFonts w:ascii="Arial" w:hAnsi="Arial" w:cs="Arial"/>
          <w:spacing w:val="-3"/>
        </w:rPr>
        <w:t>Employing body:</w:t>
      </w:r>
      <w:r w:rsidRPr="00AD6EF2">
        <w:rPr>
          <w:rFonts w:ascii="Arial" w:hAnsi="Arial" w:cs="Arial"/>
          <w:spacing w:val="-3"/>
        </w:rPr>
        <w:tab/>
      </w:r>
      <w:r w:rsidRPr="00AD6EF2">
        <w:rPr>
          <w:rFonts w:ascii="Arial" w:hAnsi="Arial" w:cs="Arial"/>
          <w:spacing w:val="-3"/>
        </w:rPr>
        <w:tab/>
        <w:t xml:space="preserve">Touchstone </w:t>
      </w:r>
      <w:r w:rsidR="006923E1">
        <w:rPr>
          <w:rFonts w:ascii="Arial" w:hAnsi="Arial" w:cs="Arial"/>
          <w:spacing w:val="-3"/>
        </w:rPr>
        <w:t>–</w:t>
      </w:r>
      <w:r w:rsidR="00DD3286">
        <w:rPr>
          <w:rFonts w:ascii="Arial" w:hAnsi="Arial" w:cs="Arial"/>
          <w:spacing w:val="-3"/>
        </w:rPr>
        <w:t xml:space="preserve"> Board of Trustees</w:t>
      </w:r>
    </w:p>
    <w:p w14:paraId="2CD61B3F" w14:textId="6A71C43A" w:rsidR="000A38E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AD6EF2">
        <w:rPr>
          <w:rFonts w:ascii="Arial" w:hAnsi="Arial" w:cs="Arial"/>
          <w:spacing w:val="-3"/>
        </w:rPr>
        <w:t>Responsible for:</w:t>
      </w:r>
      <w:r w:rsidRPr="00AD6EF2">
        <w:rPr>
          <w:rFonts w:ascii="Arial" w:hAnsi="Arial" w:cs="Arial"/>
          <w:spacing w:val="-3"/>
        </w:rPr>
        <w:tab/>
      </w:r>
      <w:r w:rsidRPr="00AD6EF2">
        <w:rPr>
          <w:rFonts w:ascii="Arial" w:hAnsi="Arial" w:cs="Arial"/>
          <w:spacing w:val="-3"/>
        </w:rPr>
        <w:tab/>
        <w:t>Finance</w:t>
      </w:r>
      <w:r w:rsidR="00DD3286">
        <w:rPr>
          <w:rFonts w:ascii="Arial" w:hAnsi="Arial" w:cs="Arial"/>
          <w:spacing w:val="-3"/>
        </w:rPr>
        <w:t xml:space="preserve"> Team</w:t>
      </w:r>
      <w:r w:rsidR="005D780E">
        <w:rPr>
          <w:rFonts w:ascii="Arial" w:hAnsi="Arial" w:cs="Arial"/>
          <w:spacing w:val="-3"/>
        </w:rPr>
        <w:t xml:space="preserve"> </w:t>
      </w:r>
      <w:r w:rsidR="007C6401">
        <w:rPr>
          <w:rFonts w:ascii="Arial" w:hAnsi="Arial" w:cs="Arial"/>
          <w:spacing w:val="-3"/>
        </w:rPr>
        <w:t>and</w:t>
      </w:r>
      <w:r w:rsidR="005D780E">
        <w:rPr>
          <w:rFonts w:ascii="Arial" w:hAnsi="Arial" w:cs="Arial"/>
          <w:spacing w:val="-3"/>
        </w:rPr>
        <w:t xml:space="preserve"> IT Support </w:t>
      </w:r>
      <w:r w:rsidR="00323BE9">
        <w:rPr>
          <w:rFonts w:ascii="Arial" w:hAnsi="Arial" w:cs="Arial"/>
          <w:spacing w:val="-3"/>
        </w:rPr>
        <w:t>S</w:t>
      </w:r>
      <w:r w:rsidR="0098124C">
        <w:rPr>
          <w:rFonts w:ascii="Arial" w:hAnsi="Arial" w:cs="Arial"/>
          <w:spacing w:val="-3"/>
        </w:rPr>
        <w:t>taff</w:t>
      </w:r>
    </w:p>
    <w:p w14:paraId="1C974999" w14:textId="5957E394" w:rsidR="00323BE9" w:rsidRPr="00AD6EF2" w:rsidRDefault="00323BE9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Location: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Le</w:t>
      </w:r>
      <w:r w:rsidR="00292B4B">
        <w:rPr>
          <w:rFonts w:ascii="Arial" w:hAnsi="Arial" w:cs="Arial"/>
          <w:spacing w:val="-3"/>
        </w:rPr>
        <w:t>eds</w:t>
      </w:r>
    </w:p>
    <w:p w14:paraId="2CD61B41" w14:textId="77777777" w:rsidR="006675D3" w:rsidRPr="00256A34" w:rsidRDefault="006675D3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42" w14:textId="77777777" w:rsidR="000A38E2" w:rsidRPr="00256A34" w:rsidRDefault="000A38E2" w:rsidP="00C416B4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256A34">
        <w:rPr>
          <w:rFonts w:ascii="Arial" w:hAnsi="Arial" w:cs="Arial"/>
          <w:b/>
          <w:spacing w:val="-3"/>
        </w:rPr>
        <w:t>PURPOSE OF THE JOB</w:t>
      </w:r>
    </w:p>
    <w:p w14:paraId="21F5106A" w14:textId="77777777" w:rsidR="008C0B2F" w:rsidRDefault="008C0B2F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44" w14:textId="6BEE0229" w:rsidR="000A38E2" w:rsidRDefault="0032274F" w:rsidP="00C416B4">
      <w:pPr>
        <w:numPr>
          <w:ilvl w:val="0"/>
          <w:numId w:val="2"/>
        </w:numPr>
        <w:tabs>
          <w:tab w:val="clear" w:pos="720"/>
          <w:tab w:val="left" w:pos="-720"/>
        </w:tabs>
        <w:suppressAutoHyphens/>
        <w:ind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Responsible f</w:t>
      </w:r>
      <w:r w:rsidR="009B586F">
        <w:rPr>
          <w:rFonts w:ascii="Arial" w:hAnsi="Arial" w:cs="Arial"/>
          <w:spacing w:val="-3"/>
        </w:rPr>
        <w:t xml:space="preserve">or the effective </w:t>
      </w:r>
      <w:r w:rsidR="00B9069C">
        <w:rPr>
          <w:rFonts w:ascii="Arial" w:hAnsi="Arial" w:cs="Arial"/>
          <w:spacing w:val="-3"/>
        </w:rPr>
        <w:t xml:space="preserve">leadership and </w:t>
      </w:r>
      <w:r w:rsidR="009B586F">
        <w:rPr>
          <w:rFonts w:ascii="Arial" w:hAnsi="Arial" w:cs="Arial"/>
          <w:spacing w:val="-3"/>
        </w:rPr>
        <w:t xml:space="preserve">management of Touchstone’s financial </w:t>
      </w:r>
      <w:r w:rsidR="00451C2A">
        <w:rPr>
          <w:rFonts w:ascii="Arial" w:hAnsi="Arial" w:cs="Arial"/>
          <w:spacing w:val="-3"/>
        </w:rPr>
        <w:t>and resource</w:t>
      </w:r>
      <w:r w:rsidR="006D1867">
        <w:rPr>
          <w:rFonts w:ascii="Arial" w:hAnsi="Arial" w:cs="Arial"/>
          <w:spacing w:val="-3"/>
        </w:rPr>
        <w:t>s</w:t>
      </w:r>
      <w:r w:rsidR="001D6FC3">
        <w:rPr>
          <w:rFonts w:ascii="Arial" w:hAnsi="Arial" w:cs="Arial"/>
          <w:spacing w:val="-3"/>
        </w:rPr>
        <w:t xml:space="preserve"> (includ</w:t>
      </w:r>
      <w:r w:rsidR="00400008">
        <w:rPr>
          <w:rFonts w:ascii="Arial" w:hAnsi="Arial" w:cs="Arial"/>
          <w:spacing w:val="-3"/>
        </w:rPr>
        <w:t>es</w:t>
      </w:r>
      <w:r w:rsidR="001D6FC3">
        <w:rPr>
          <w:rFonts w:ascii="Arial" w:hAnsi="Arial" w:cs="Arial"/>
          <w:spacing w:val="-3"/>
        </w:rPr>
        <w:t xml:space="preserve"> over</w:t>
      </w:r>
      <w:r w:rsidR="00400008">
        <w:rPr>
          <w:rFonts w:ascii="Arial" w:hAnsi="Arial" w:cs="Arial"/>
          <w:spacing w:val="-3"/>
        </w:rPr>
        <w:t>sight</w:t>
      </w:r>
      <w:r w:rsidR="001D6FC3">
        <w:rPr>
          <w:rFonts w:ascii="Arial" w:hAnsi="Arial" w:cs="Arial"/>
          <w:spacing w:val="-3"/>
        </w:rPr>
        <w:t xml:space="preserve"> of Touchstone</w:t>
      </w:r>
      <w:r w:rsidR="00157FFD">
        <w:rPr>
          <w:rFonts w:ascii="Arial" w:hAnsi="Arial" w:cs="Arial"/>
          <w:spacing w:val="-3"/>
        </w:rPr>
        <w:t xml:space="preserve"> sites</w:t>
      </w:r>
      <w:r w:rsidR="00400008">
        <w:rPr>
          <w:rFonts w:ascii="Arial" w:hAnsi="Arial" w:cs="Arial"/>
          <w:spacing w:val="-3"/>
        </w:rPr>
        <w:t xml:space="preserve">, physical </w:t>
      </w:r>
      <w:proofErr w:type="gramStart"/>
      <w:r w:rsidR="00400008">
        <w:rPr>
          <w:rFonts w:ascii="Arial" w:hAnsi="Arial" w:cs="Arial"/>
          <w:spacing w:val="-3"/>
        </w:rPr>
        <w:t>assets</w:t>
      </w:r>
      <w:proofErr w:type="gramEnd"/>
      <w:r w:rsidR="00400008">
        <w:rPr>
          <w:rFonts w:ascii="Arial" w:hAnsi="Arial" w:cs="Arial"/>
          <w:spacing w:val="-3"/>
        </w:rPr>
        <w:t xml:space="preserve"> and IT infrastructure</w:t>
      </w:r>
      <w:r w:rsidR="00157FFD">
        <w:rPr>
          <w:rFonts w:ascii="Arial" w:hAnsi="Arial" w:cs="Arial"/>
          <w:spacing w:val="-3"/>
        </w:rPr>
        <w:t>)</w:t>
      </w:r>
      <w:r w:rsidR="00451C2A">
        <w:rPr>
          <w:rFonts w:ascii="Arial" w:hAnsi="Arial" w:cs="Arial"/>
          <w:spacing w:val="-3"/>
        </w:rPr>
        <w:t xml:space="preserve"> </w:t>
      </w:r>
      <w:r w:rsidR="00400008">
        <w:rPr>
          <w:rFonts w:ascii="Arial" w:hAnsi="Arial" w:cs="Arial"/>
          <w:spacing w:val="-3"/>
        </w:rPr>
        <w:t>function</w:t>
      </w:r>
      <w:r w:rsidR="009B586F">
        <w:rPr>
          <w:rFonts w:ascii="Arial" w:hAnsi="Arial" w:cs="Arial"/>
          <w:spacing w:val="-3"/>
        </w:rPr>
        <w:t xml:space="preserve"> to ensure financial stability and maximum return on resources.</w:t>
      </w:r>
    </w:p>
    <w:p w14:paraId="63C5EA51" w14:textId="77777777" w:rsidR="006D1867" w:rsidRDefault="006D1867" w:rsidP="00C416B4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14:paraId="269C2412" w14:textId="0BA44385" w:rsidR="008C0B2F" w:rsidRPr="006D1867" w:rsidRDefault="008C0B2F" w:rsidP="00C416B4">
      <w:pPr>
        <w:numPr>
          <w:ilvl w:val="0"/>
          <w:numId w:val="2"/>
        </w:numPr>
        <w:tabs>
          <w:tab w:val="clear" w:pos="720"/>
          <w:tab w:val="left" w:pos="-720"/>
        </w:tabs>
        <w:suppressAutoHyphens/>
        <w:ind w:hanging="720"/>
        <w:rPr>
          <w:rFonts w:ascii="Arial" w:hAnsi="Arial" w:cs="Arial"/>
          <w:spacing w:val="-3"/>
        </w:rPr>
      </w:pPr>
      <w:r w:rsidRPr="006D1867">
        <w:rPr>
          <w:rFonts w:ascii="Arial" w:hAnsi="Arial" w:cs="Arial"/>
          <w:spacing w:val="-3"/>
        </w:rPr>
        <w:t xml:space="preserve">To </w:t>
      </w:r>
      <w:r w:rsidR="00250373" w:rsidRPr="006D1867">
        <w:rPr>
          <w:rFonts w:ascii="Arial" w:hAnsi="Arial" w:cs="Arial"/>
          <w:spacing w:val="-3"/>
        </w:rPr>
        <w:t>play a key role</w:t>
      </w:r>
      <w:r w:rsidR="009D6BA3" w:rsidRPr="006D1867">
        <w:rPr>
          <w:rFonts w:ascii="Arial" w:hAnsi="Arial" w:cs="Arial"/>
          <w:spacing w:val="-3"/>
        </w:rPr>
        <w:t xml:space="preserve"> in</w:t>
      </w:r>
      <w:r w:rsidR="00250373" w:rsidRPr="006D1867">
        <w:rPr>
          <w:rFonts w:ascii="Arial" w:hAnsi="Arial" w:cs="Arial"/>
          <w:spacing w:val="-3"/>
        </w:rPr>
        <w:t xml:space="preserve"> Touchstone’s </w:t>
      </w:r>
      <w:r w:rsidR="00B75587" w:rsidRPr="006D1867">
        <w:rPr>
          <w:rFonts w:ascii="Arial" w:hAnsi="Arial" w:cs="Arial"/>
          <w:spacing w:val="-3"/>
        </w:rPr>
        <w:t>Senior Leadership Team (SLT) and ensure</w:t>
      </w:r>
      <w:r w:rsidR="009D6BA3" w:rsidRPr="006D1867">
        <w:rPr>
          <w:rFonts w:ascii="Arial" w:hAnsi="Arial" w:cs="Arial"/>
          <w:spacing w:val="-3"/>
        </w:rPr>
        <w:t xml:space="preserve"> finance and resource matters influence and informs strategic decision making</w:t>
      </w:r>
      <w:r w:rsidR="00563467" w:rsidRPr="006D1867">
        <w:rPr>
          <w:rFonts w:ascii="Arial" w:hAnsi="Arial" w:cs="Arial"/>
          <w:spacing w:val="-3"/>
        </w:rPr>
        <w:t>.</w:t>
      </w:r>
    </w:p>
    <w:p w14:paraId="2CD61B45" w14:textId="77777777" w:rsidR="00F10178" w:rsidRPr="00AD6EF2" w:rsidRDefault="00F10178" w:rsidP="00C416B4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14:paraId="2CD61B46" w14:textId="64746491" w:rsidR="000A38E2" w:rsidRDefault="007A10B5" w:rsidP="00C416B4">
      <w:pPr>
        <w:numPr>
          <w:ilvl w:val="0"/>
          <w:numId w:val="2"/>
        </w:numPr>
        <w:tabs>
          <w:tab w:val="left" w:pos="-720"/>
        </w:tabs>
        <w:suppressAutoHyphens/>
        <w:ind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To ensure that effective monitoring takes place, that accounts are properly reported, that treasury management is </w:t>
      </w:r>
      <w:r w:rsidR="00E66272">
        <w:rPr>
          <w:rFonts w:ascii="Arial" w:hAnsi="Arial" w:cs="Arial"/>
          <w:spacing w:val="-3"/>
        </w:rPr>
        <w:t>effective,</w:t>
      </w:r>
      <w:r>
        <w:rPr>
          <w:rFonts w:ascii="Arial" w:hAnsi="Arial" w:cs="Arial"/>
          <w:spacing w:val="-3"/>
        </w:rPr>
        <w:t xml:space="preserve"> and that payroll and pension systems are robust.</w:t>
      </w:r>
    </w:p>
    <w:p w14:paraId="2CD61B47" w14:textId="77777777" w:rsidR="00F10178" w:rsidRPr="00AD6EF2" w:rsidRDefault="00F10178" w:rsidP="00C416B4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14:paraId="2CD61B49" w14:textId="24D5CF10" w:rsidR="00F10178" w:rsidRDefault="002D3B2B" w:rsidP="00C416B4">
      <w:pPr>
        <w:numPr>
          <w:ilvl w:val="0"/>
          <w:numId w:val="2"/>
        </w:numPr>
        <w:tabs>
          <w:tab w:val="clear" w:pos="720"/>
          <w:tab w:val="left" w:pos="-720"/>
        </w:tabs>
        <w:suppressAutoHyphens/>
        <w:ind w:hanging="720"/>
        <w:rPr>
          <w:rFonts w:ascii="Arial" w:hAnsi="Arial" w:cs="Arial"/>
          <w:spacing w:val="-3"/>
        </w:rPr>
      </w:pPr>
      <w:r w:rsidRPr="00400008">
        <w:rPr>
          <w:rFonts w:ascii="Arial" w:hAnsi="Arial" w:cs="Arial"/>
          <w:spacing w:val="-3"/>
        </w:rPr>
        <w:t xml:space="preserve">To </w:t>
      </w:r>
      <w:r w:rsidR="00400008" w:rsidRPr="00400008">
        <w:rPr>
          <w:rFonts w:ascii="Arial" w:hAnsi="Arial" w:cs="Arial"/>
          <w:spacing w:val="-3"/>
        </w:rPr>
        <w:t>support the CEO in ensuring</w:t>
      </w:r>
      <w:r w:rsidRPr="00400008">
        <w:rPr>
          <w:rFonts w:ascii="Arial" w:hAnsi="Arial" w:cs="Arial"/>
          <w:spacing w:val="-3"/>
        </w:rPr>
        <w:t xml:space="preserve"> Health and Safety</w:t>
      </w:r>
      <w:r w:rsidR="00400008" w:rsidRPr="00400008">
        <w:rPr>
          <w:rFonts w:ascii="Arial" w:hAnsi="Arial" w:cs="Arial"/>
          <w:spacing w:val="-3"/>
        </w:rPr>
        <w:t xml:space="preserve"> compliance</w:t>
      </w:r>
      <w:r w:rsidRPr="00400008">
        <w:rPr>
          <w:rFonts w:ascii="Arial" w:hAnsi="Arial" w:cs="Arial"/>
          <w:spacing w:val="-3"/>
        </w:rPr>
        <w:t xml:space="preserve"> across </w:t>
      </w:r>
      <w:r w:rsidR="007A10B5" w:rsidRPr="00400008">
        <w:rPr>
          <w:rFonts w:ascii="Arial" w:hAnsi="Arial" w:cs="Arial"/>
          <w:spacing w:val="-3"/>
        </w:rPr>
        <w:t xml:space="preserve">all </w:t>
      </w:r>
      <w:r w:rsidRPr="00400008">
        <w:rPr>
          <w:rFonts w:ascii="Arial" w:hAnsi="Arial" w:cs="Arial"/>
          <w:spacing w:val="-3"/>
        </w:rPr>
        <w:t>Touchstone</w:t>
      </w:r>
      <w:r w:rsidR="007A10B5" w:rsidRPr="00400008">
        <w:rPr>
          <w:rFonts w:ascii="Arial" w:hAnsi="Arial" w:cs="Arial"/>
          <w:spacing w:val="-3"/>
        </w:rPr>
        <w:t xml:space="preserve"> sites</w:t>
      </w:r>
      <w:r w:rsidR="003C52DD" w:rsidRPr="00400008">
        <w:rPr>
          <w:rFonts w:ascii="Arial" w:hAnsi="Arial" w:cs="Arial"/>
          <w:spacing w:val="-3"/>
        </w:rPr>
        <w:t>/estates</w:t>
      </w:r>
      <w:r w:rsidR="00400008" w:rsidRPr="00400008">
        <w:rPr>
          <w:rFonts w:ascii="Arial" w:hAnsi="Arial" w:cs="Arial"/>
          <w:spacing w:val="-3"/>
        </w:rPr>
        <w:t>.</w:t>
      </w:r>
      <w:r w:rsidR="007A10B5" w:rsidRPr="00400008">
        <w:rPr>
          <w:rFonts w:ascii="Arial" w:hAnsi="Arial" w:cs="Arial"/>
          <w:spacing w:val="-3"/>
        </w:rPr>
        <w:t xml:space="preserve"> </w:t>
      </w:r>
    </w:p>
    <w:p w14:paraId="694387C5" w14:textId="77777777" w:rsidR="006D1867" w:rsidRPr="00400008" w:rsidRDefault="006D1867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40A937" w14:textId="769E05A0" w:rsidR="00A9323C" w:rsidRDefault="002D3B2B" w:rsidP="00C416B4">
      <w:pPr>
        <w:numPr>
          <w:ilvl w:val="0"/>
          <w:numId w:val="2"/>
        </w:numPr>
        <w:tabs>
          <w:tab w:val="clear" w:pos="720"/>
          <w:tab w:val="left" w:pos="-720"/>
        </w:tabs>
        <w:suppressAutoHyphens/>
        <w:ind w:hanging="720"/>
        <w:rPr>
          <w:rFonts w:ascii="Arial" w:hAnsi="Arial" w:cs="Arial"/>
          <w:spacing w:val="-3"/>
        </w:rPr>
      </w:pPr>
      <w:r w:rsidRPr="001D6FC3">
        <w:rPr>
          <w:rFonts w:ascii="Arial" w:hAnsi="Arial" w:cs="Arial"/>
          <w:spacing w:val="-3"/>
        </w:rPr>
        <w:t xml:space="preserve">To be responsible for all aspects of the organisation’s IT </w:t>
      </w:r>
      <w:r w:rsidR="008644D3" w:rsidRPr="001D6FC3">
        <w:rPr>
          <w:rFonts w:ascii="Arial" w:hAnsi="Arial" w:cs="Arial"/>
          <w:spacing w:val="-3"/>
        </w:rPr>
        <w:t xml:space="preserve">and digital </w:t>
      </w:r>
      <w:r w:rsidRPr="001D6FC3">
        <w:rPr>
          <w:rFonts w:ascii="Arial" w:hAnsi="Arial" w:cs="Arial"/>
          <w:spacing w:val="-3"/>
        </w:rPr>
        <w:t>infrastructure</w:t>
      </w:r>
      <w:r w:rsidR="009B6230" w:rsidRPr="001D6FC3">
        <w:rPr>
          <w:rFonts w:ascii="Arial" w:hAnsi="Arial" w:cs="Arial"/>
          <w:spacing w:val="-3"/>
        </w:rPr>
        <w:t xml:space="preserve"> </w:t>
      </w:r>
      <w:r w:rsidR="006D1867">
        <w:rPr>
          <w:rFonts w:ascii="Arial" w:hAnsi="Arial" w:cs="Arial"/>
          <w:spacing w:val="-3"/>
        </w:rPr>
        <w:t>including management of</w:t>
      </w:r>
      <w:r w:rsidR="009B6230" w:rsidRPr="001D6FC3">
        <w:rPr>
          <w:rFonts w:ascii="Arial" w:hAnsi="Arial" w:cs="Arial"/>
          <w:spacing w:val="-3"/>
        </w:rPr>
        <w:t xml:space="preserve"> Digital</w:t>
      </w:r>
      <w:r w:rsidR="001D6FC3">
        <w:rPr>
          <w:rFonts w:ascii="Arial" w:hAnsi="Arial" w:cs="Arial"/>
          <w:spacing w:val="-3"/>
        </w:rPr>
        <w:t>/IT support staff</w:t>
      </w:r>
      <w:r w:rsidR="006D1867">
        <w:rPr>
          <w:rFonts w:ascii="Arial" w:hAnsi="Arial" w:cs="Arial"/>
          <w:spacing w:val="-3"/>
        </w:rPr>
        <w:t xml:space="preserve"> and external IT providers.</w:t>
      </w:r>
    </w:p>
    <w:p w14:paraId="32C59817" w14:textId="77777777" w:rsidR="001D6FC3" w:rsidRPr="001D6FC3" w:rsidRDefault="001D6FC3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B4DA1B0" w14:textId="274AB85F" w:rsidR="00A9323C" w:rsidRDefault="00A9323C" w:rsidP="00C416B4">
      <w:pPr>
        <w:numPr>
          <w:ilvl w:val="0"/>
          <w:numId w:val="2"/>
        </w:numPr>
        <w:tabs>
          <w:tab w:val="clear" w:pos="720"/>
          <w:tab w:val="left" w:pos="-720"/>
        </w:tabs>
        <w:suppressAutoHyphens/>
        <w:ind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To </w:t>
      </w:r>
      <w:r w:rsidR="00400008">
        <w:rPr>
          <w:rFonts w:ascii="Arial" w:hAnsi="Arial" w:cs="Arial"/>
          <w:spacing w:val="-3"/>
        </w:rPr>
        <w:t>lead</w:t>
      </w:r>
      <w:r w:rsidR="00563467">
        <w:rPr>
          <w:rFonts w:ascii="Arial" w:hAnsi="Arial" w:cs="Arial"/>
          <w:spacing w:val="-3"/>
        </w:rPr>
        <w:t xml:space="preserve"> a central Finance team and IT staff resources</w:t>
      </w:r>
      <w:r w:rsidR="006D1867">
        <w:rPr>
          <w:rFonts w:ascii="Arial" w:hAnsi="Arial" w:cs="Arial"/>
          <w:spacing w:val="-3"/>
        </w:rPr>
        <w:t>.</w:t>
      </w:r>
    </w:p>
    <w:p w14:paraId="2CD61B4B" w14:textId="77777777" w:rsidR="00F10178" w:rsidRDefault="00F10178" w:rsidP="00C416B4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14:paraId="2CD61B4C" w14:textId="6A811360" w:rsidR="00285950" w:rsidRDefault="00285950" w:rsidP="00C416B4">
      <w:pPr>
        <w:numPr>
          <w:ilvl w:val="0"/>
          <w:numId w:val="2"/>
        </w:numPr>
        <w:tabs>
          <w:tab w:val="clear" w:pos="720"/>
          <w:tab w:val="left" w:pos="-720"/>
        </w:tabs>
        <w:suppressAutoHyphens/>
        <w:ind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 operate as Touchstone’s Company Secretary</w:t>
      </w:r>
      <w:r w:rsidR="001D6FC3">
        <w:rPr>
          <w:rFonts w:ascii="Arial" w:hAnsi="Arial" w:cs="Arial"/>
          <w:spacing w:val="-3"/>
        </w:rPr>
        <w:t xml:space="preserve"> and support the Board of Trustees accordingly.</w:t>
      </w:r>
    </w:p>
    <w:p w14:paraId="2CD61B4D" w14:textId="77777777" w:rsidR="00F10178" w:rsidRDefault="00F10178" w:rsidP="00C416B4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14:paraId="2CD61B4E" w14:textId="77777777" w:rsidR="000A38E2" w:rsidRPr="00AD6EF2" w:rsidRDefault="000A38E2" w:rsidP="00C416B4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</w:rPr>
      </w:pPr>
      <w:r w:rsidRPr="00AD6EF2">
        <w:rPr>
          <w:rFonts w:ascii="Arial" w:hAnsi="Arial" w:cs="Arial"/>
          <w:b/>
          <w:spacing w:val="-3"/>
        </w:rPr>
        <w:t>FINANCE AND RESOURCE MANAGEMENT</w:t>
      </w:r>
    </w:p>
    <w:p w14:paraId="2CD61B4F" w14:textId="77777777" w:rsidR="000A38E2" w:rsidRPr="00AD6EF2" w:rsidRDefault="000A38E2" w:rsidP="00C416B4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</w:rPr>
      </w:pPr>
    </w:p>
    <w:p w14:paraId="2CD61B50" w14:textId="74D12E93" w:rsidR="000A38E2" w:rsidRPr="00AD6EF2" w:rsidRDefault="000A38E2" w:rsidP="00C416B4">
      <w:pPr>
        <w:numPr>
          <w:ilvl w:val="1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AD6EF2">
        <w:rPr>
          <w:rFonts w:ascii="Arial" w:hAnsi="Arial" w:cs="Arial"/>
          <w:spacing w:val="-3"/>
        </w:rPr>
        <w:t xml:space="preserve">To </w:t>
      </w:r>
      <w:r w:rsidR="00EA7CFE">
        <w:rPr>
          <w:rFonts w:ascii="Arial" w:hAnsi="Arial" w:cs="Arial"/>
          <w:spacing w:val="-3"/>
        </w:rPr>
        <w:t>oversee, co-ordinate and monitor all Touchstone’s finances, ensuring the maintenance and regular review of accounting systems</w:t>
      </w:r>
      <w:r w:rsidR="00717450">
        <w:rPr>
          <w:rFonts w:ascii="Arial" w:hAnsi="Arial" w:cs="Arial"/>
          <w:spacing w:val="-3"/>
        </w:rPr>
        <w:t xml:space="preserve">, </w:t>
      </w:r>
      <w:proofErr w:type="gramStart"/>
      <w:r w:rsidR="00EA7CFE">
        <w:rPr>
          <w:rFonts w:ascii="Arial" w:hAnsi="Arial" w:cs="Arial"/>
          <w:spacing w:val="-3"/>
        </w:rPr>
        <w:t>procedures</w:t>
      </w:r>
      <w:proofErr w:type="gramEnd"/>
      <w:r w:rsidR="00EA7CFE">
        <w:rPr>
          <w:rFonts w:ascii="Arial" w:hAnsi="Arial" w:cs="Arial"/>
          <w:spacing w:val="-3"/>
        </w:rPr>
        <w:t xml:space="preserve"> and internal control mechanisms.</w:t>
      </w:r>
    </w:p>
    <w:p w14:paraId="2CD61B51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52" w14:textId="0EC244F7" w:rsidR="000A38E2" w:rsidRPr="00AD6EF2" w:rsidRDefault="00BD5BBE" w:rsidP="00C416B4">
      <w:pPr>
        <w:numPr>
          <w:ilvl w:val="1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To ensure that the agreed recommendations of internal and external auditors are implemented and ensure effective arrangements are in place so that the Auditor’s report is unqualified</w:t>
      </w:r>
      <w:r w:rsidR="00284680">
        <w:rPr>
          <w:rFonts w:ascii="Arial" w:hAnsi="Arial" w:cs="Arial"/>
          <w:spacing w:val="-3"/>
        </w:rPr>
        <w:t xml:space="preserve"> and on time</w:t>
      </w:r>
      <w:r w:rsidR="006D1867">
        <w:rPr>
          <w:rFonts w:ascii="Arial" w:hAnsi="Arial" w:cs="Arial"/>
          <w:spacing w:val="-3"/>
        </w:rPr>
        <w:t>.</w:t>
      </w:r>
    </w:p>
    <w:p w14:paraId="2CD61B53" w14:textId="77777777" w:rsidR="000A38E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54" w14:textId="77777777" w:rsidR="000A38E2" w:rsidRDefault="000A38E2" w:rsidP="00C416B4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1.3</w:t>
      </w:r>
      <w:r>
        <w:rPr>
          <w:rFonts w:ascii="Arial" w:hAnsi="Arial" w:cs="Arial"/>
          <w:spacing w:val="-3"/>
        </w:rPr>
        <w:tab/>
      </w:r>
      <w:r w:rsidR="00BA2129">
        <w:rPr>
          <w:rFonts w:ascii="Arial" w:hAnsi="Arial" w:cs="Arial"/>
          <w:spacing w:val="-3"/>
        </w:rPr>
        <w:t>To ensure that systems are in line with good financial practice and in accordance with agreed financial policy and statutory requirements.</w:t>
      </w:r>
    </w:p>
    <w:p w14:paraId="2CD61B55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57" w14:textId="45566198" w:rsidR="000667D0" w:rsidRPr="005504AC" w:rsidRDefault="00BA2129" w:rsidP="005504AC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To ensure that a system of authority levels is in place, that is properly authorised and communicated within Touchstone</w:t>
      </w:r>
      <w:r w:rsidR="009919D4">
        <w:rPr>
          <w:rFonts w:ascii="Arial" w:hAnsi="Arial" w:cs="Arial"/>
          <w:spacing w:val="-3"/>
        </w:rPr>
        <w:t>, as well as adhered to</w:t>
      </w:r>
      <w:r>
        <w:rPr>
          <w:rFonts w:ascii="Arial" w:hAnsi="Arial" w:cs="Arial"/>
          <w:spacing w:val="-3"/>
        </w:rPr>
        <w:t>.</w:t>
      </w:r>
    </w:p>
    <w:p w14:paraId="2CD61B58" w14:textId="77777777" w:rsidR="000A38E2" w:rsidRPr="00AD6EF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1.</w:t>
      </w:r>
      <w:r w:rsidR="000667D0">
        <w:rPr>
          <w:rFonts w:ascii="Arial" w:hAnsi="Arial" w:cs="Arial"/>
          <w:spacing w:val="-3"/>
        </w:rPr>
        <w:t>4</w:t>
      </w:r>
      <w:r w:rsidRPr="00AD6EF2">
        <w:rPr>
          <w:rFonts w:ascii="Arial" w:hAnsi="Arial" w:cs="Arial"/>
          <w:spacing w:val="-3"/>
        </w:rPr>
        <w:tab/>
      </w:r>
      <w:r w:rsidR="00BA2129">
        <w:rPr>
          <w:rFonts w:ascii="Arial" w:hAnsi="Arial" w:cs="Arial"/>
          <w:spacing w:val="-3"/>
        </w:rPr>
        <w:t>To prepare the organisation’s annual budget, and any other budgets, as required and obtain the approval of the Board</w:t>
      </w:r>
      <w:r w:rsidR="009919D4">
        <w:rPr>
          <w:rFonts w:ascii="Arial" w:hAnsi="Arial" w:cs="Arial"/>
          <w:spacing w:val="-3"/>
        </w:rPr>
        <w:t xml:space="preserve">, via Finance and </w:t>
      </w:r>
      <w:r w:rsidR="00DD3286">
        <w:rPr>
          <w:rFonts w:ascii="Arial" w:hAnsi="Arial" w:cs="Arial"/>
          <w:spacing w:val="-3"/>
        </w:rPr>
        <w:t xml:space="preserve">Development </w:t>
      </w:r>
      <w:r w:rsidR="009919D4">
        <w:rPr>
          <w:rFonts w:ascii="Arial" w:hAnsi="Arial" w:cs="Arial"/>
          <w:spacing w:val="-3"/>
        </w:rPr>
        <w:t>Committee</w:t>
      </w:r>
      <w:r w:rsidR="00BA2129">
        <w:rPr>
          <w:rFonts w:ascii="Arial" w:hAnsi="Arial" w:cs="Arial"/>
          <w:spacing w:val="-3"/>
        </w:rPr>
        <w:t>.</w:t>
      </w:r>
    </w:p>
    <w:p w14:paraId="2CD61B59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5A" w14:textId="479BDA00" w:rsidR="000A38E2" w:rsidRPr="00AD6EF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1.</w:t>
      </w:r>
      <w:r w:rsidR="000667D0">
        <w:rPr>
          <w:rFonts w:ascii="Arial" w:hAnsi="Arial" w:cs="Arial"/>
          <w:spacing w:val="-3"/>
        </w:rPr>
        <w:t>5</w:t>
      </w:r>
      <w:r w:rsidRPr="00AD6EF2">
        <w:rPr>
          <w:rFonts w:ascii="Arial" w:hAnsi="Arial" w:cs="Arial"/>
          <w:spacing w:val="-3"/>
        </w:rPr>
        <w:tab/>
      </w:r>
      <w:r w:rsidR="007305E8">
        <w:rPr>
          <w:rFonts w:ascii="Arial" w:hAnsi="Arial" w:cs="Arial"/>
          <w:spacing w:val="-3"/>
        </w:rPr>
        <w:t>To</w:t>
      </w:r>
      <w:r w:rsidR="0054750D">
        <w:rPr>
          <w:rFonts w:ascii="Arial" w:hAnsi="Arial" w:cs="Arial"/>
          <w:spacing w:val="-3"/>
        </w:rPr>
        <w:t xml:space="preserve"> provide regular </w:t>
      </w:r>
      <w:r w:rsidR="00717450">
        <w:rPr>
          <w:rFonts w:ascii="Arial" w:hAnsi="Arial" w:cs="Arial"/>
          <w:spacing w:val="-3"/>
        </w:rPr>
        <w:t xml:space="preserve">management </w:t>
      </w:r>
      <w:r w:rsidR="0054750D">
        <w:rPr>
          <w:rFonts w:ascii="Arial" w:hAnsi="Arial" w:cs="Arial"/>
          <w:spacing w:val="-3"/>
        </w:rPr>
        <w:t>accounts and c</w:t>
      </w:r>
      <w:r w:rsidR="007305E8">
        <w:rPr>
          <w:rFonts w:ascii="Arial" w:hAnsi="Arial" w:cs="Arial"/>
          <w:spacing w:val="-3"/>
        </w:rPr>
        <w:t>ash flow project</w:t>
      </w:r>
      <w:r w:rsidR="0054750D">
        <w:rPr>
          <w:rFonts w:ascii="Arial" w:hAnsi="Arial" w:cs="Arial"/>
          <w:spacing w:val="-3"/>
        </w:rPr>
        <w:t>ion</w:t>
      </w:r>
      <w:r w:rsidR="007305E8">
        <w:rPr>
          <w:rFonts w:ascii="Arial" w:hAnsi="Arial" w:cs="Arial"/>
          <w:spacing w:val="-3"/>
        </w:rPr>
        <w:t>s to the Chief Executive,</w:t>
      </w:r>
      <w:r w:rsidR="008644D3">
        <w:rPr>
          <w:rFonts w:ascii="Arial" w:hAnsi="Arial" w:cs="Arial"/>
          <w:spacing w:val="-3"/>
        </w:rPr>
        <w:t xml:space="preserve"> Senior Leadership Team</w:t>
      </w:r>
      <w:r w:rsidR="008C0B2F">
        <w:rPr>
          <w:rFonts w:ascii="Arial" w:hAnsi="Arial" w:cs="Arial"/>
          <w:spacing w:val="-3"/>
        </w:rPr>
        <w:t>,</w:t>
      </w:r>
      <w:r w:rsidR="007305E8">
        <w:rPr>
          <w:rFonts w:ascii="Arial" w:hAnsi="Arial" w:cs="Arial"/>
          <w:spacing w:val="-3"/>
        </w:rPr>
        <w:t xml:space="preserve"> Finance and </w:t>
      </w:r>
      <w:r w:rsidR="00C93E29">
        <w:rPr>
          <w:rFonts w:ascii="Arial" w:hAnsi="Arial" w:cs="Arial"/>
          <w:spacing w:val="-3"/>
        </w:rPr>
        <w:t>Development C</w:t>
      </w:r>
      <w:r w:rsidR="007305E8">
        <w:rPr>
          <w:rFonts w:ascii="Arial" w:hAnsi="Arial" w:cs="Arial"/>
          <w:spacing w:val="-3"/>
        </w:rPr>
        <w:t>ommittee and Board including accur</w:t>
      </w:r>
      <w:r w:rsidR="006923E1">
        <w:rPr>
          <w:rFonts w:ascii="Arial" w:hAnsi="Arial" w:cs="Arial"/>
          <w:spacing w:val="-3"/>
        </w:rPr>
        <w:t>ate ongoing financial analysis.</w:t>
      </w:r>
    </w:p>
    <w:p w14:paraId="2CD61B5B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5C" w14:textId="23D2ACC8" w:rsidR="000A38E2" w:rsidRPr="00AD6EF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1.</w:t>
      </w:r>
      <w:r w:rsidR="000667D0">
        <w:rPr>
          <w:rFonts w:ascii="Arial" w:hAnsi="Arial" w:cs="Arial"/>
          <w:spacing w:val="-3"/>
        </w:rPr>
        <w:t>6</w:t>
      </w:r>
      <w:r w:rsidRPr="00AD6EF2">
        <w:rPr>
          <w:rFonts w:ascii="Arial" w:hAnsi="Arial" w:cs="Arial"/>
          <w:spacing w:val="-3"/>
        </w:rPr>
        <w:tab/>
      </w:r>
      <w:r w:rsidR="007305E8">
        <w:rPr>
          <w:rFonts w:ascii="Arial" w:hAnsi="Arial" w:cs="Arial"/>
          <w:spacing w:val="-3"/>
        </w:rPr>
        <w:t xml:space="preserve">To prepare annual </w:t>
      </w:r>
      <w:r w:rsidR="00717450">
        <w:rPr>
          <w:rFonts w:ascii="Arial" w:hAnsi="Arial" w:cs="Arial"/>
          <w:spacing w:val="-3"/>
        </w:rPr>
        <w:t>financial statements</w:t>
      </w:r>
      <w:r w:rsidR="007305E8">
        <w:rPr>
          <w:rFonts w:ascii="Arial" w:hAnsi="Arial" w:cs="Arial"/>
          <w:spacing w:val="-3"/>
        </w:rPr>
        <w:t xml:space="preserve"> at the financial year-end and to liaise with the auditor.</w:t>
      </w:r>
    </w:p>
    <w:p w14:paraId="2CD61B5D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5E" w14:textId="643B3372" w:rsidR="000A38E2" w:rsidRPr="00AD6EF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 w:rsidRPr="00AD6EF2">
        <w:rPr>
          <w:rFonts w:ascii="Arial" w:hAnsi="Arial" w:cs="Arial"/>
          <w:spacing w:val="-3"/>
        </w:rPr>
        <w:t>1.</w:t>
      </w:r>
      <w:r w:rsidR="000667D0">
        <w:rPr>
          <w:rFonts w:ascii="Arial" w:hAnsi="Arial" w:cs="Arial"/>
          <w:spacing w:val="-3"/>
        </w:rPr>
        <w:t>7</w:t>
      </w:r>
      <w:r w:rsidRPr="00AD6EF2">
        <w:rPr>
          <w:rFonts w:ascii="Arial" w:hAnsi="Arial" w:cs="Arial"/>
          <w:spacing w:val="-3"/>
        </w:rPr>
        <w:tab/>
      </w:r>
      <w:r w:rsidR="00552A92">
        <w:rPr>
          <w:rFonts w:ascii="Arial" w:hAnsi="Arial" w:cs="Arial"/>
          <w:spacing w:val="-3"/>
        </w:rPr>
        <w:t xml:space="preserve">In collaboration with the </w:t>
      </w:r>
      <w:r w:rsidR="00717450">
        <w:rPr>
          <w:rFonts w:ascii="Arial" w:hAnsi="Arial" w:cs="Arial"/>
          <w:spacing w:val="-3"/>
        </w:rPr>
        <w:t>Director of People &amp; Culture</w:t>
      </w:r>
      <w:r w:rsidR="00552A92">
        <w:rPr>
          <w:rFonts w:ascii="Arial" w:hAnsi="Arial" w:cs="Arial"/>
          <w:spacing w:val="-3"/>
        </w:rPr>
        <w:t>, t</w:t>
      </w:r>
      <w:r w:rsidR="007305E8">
        <w:rPr>
          <w:rFonts w:ascii="Arial" w:hAnsi="Arial" w:cs="Arial"/>
          <w:spacing w:val="-3"/>
        </w:rPr>
        <w:t xml:space="preserve">o ensure the smooth operation of Touchstone’s payroll system and to deal with all Inland Revenue, National </w:t>
      </w:r>
      <w:proofErr w:type="gramStart"/>
      <w:r w:rsidR="007305E8">
        <w:rPr>
          <w:rFonts w:ascii="Arial" w:hAnsi="Arial" w:cs="Arial"/>
          <w:spacing w:val="-3"/>
        </w:rPr>
        <w:t>Insurance</w:t>
      </w:r>
      <w:proofErr w:type="gramEnd"/>
      <w:r w:rsidR="007305E8">
        <w:rPr>
          <w:rFonts w:ascii="Arial" w:hAnsi="Arial" w:cs="Arial"/>
          <w:spacing w:val="-3"/>
        </w:rPr>
        <w:t xml:space="preserve"> and pension matters.</w:t>
      </w:r>
    </w:p>
    <w:p w14:paraId="2CD61B5F" w14:textId="77777777" w:rsidR="000A38E2" w:rsidRPr="00AD6EF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60" w14:textId="4E317E7F" w:rsidR="000A38E2" w:rsidRPr="00AD6EF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1.</w:t>
      </w:r>
      <w:r w:rsidR="000667D0">
        <w:rPr>
          <w:rFonts w:ascii="Arial" w:hAnsi="Arial" w:cs="Arial"/>
          <w:spacing w:val="-3"/>
        </w:rPr>
        <w:t>8</w:t>
      </w:r>
      <w:r w:rsidRPr="00AD6EF2">
        <w:rPr>
          <w:rFonts w:ascii="Arial" w:hAnsi="Arial" w:cs="Arial"/>
          <w:spacing w:val="-3"/>
        </w:rPr>
        <w:tab/>
      </w:r>
      <w:r w:rsidR="00CD07D4">
        <w:rPr>
          <w:rFonts w:ascii="Arial" w:hAnsi="Arial" w:cs="Arial"/>
          <w:spacing w:val="-3"/>
        </w:rPr>
        <w:t xml:space="preserve">To </w:t>
      </w:r>
      <w:r w:rsidR="00717450">
        <w:rPr>
          <w:rFonts w:ascii="Arial" w:hAnsi="Arial" w:cs="Arial"/>
          <w:spacing w:val="-3"/>
        </w:rPr>
        <w:t>provide oversight of the finance function</w:t>
      </w:r>
      <w:r w:rsidR="00BE6F65">
        <w:rPr>
          <w:rFonts w:ascii="Arial" w:hAnsi="Arial" w:cs="Arial"/>
          <w:spacing w:val="-3"/>
        </w:rPr>
        <w:t xml:space="preserve"> and leadership of staff resources</w:t>
      </w:r>
      <w:r w:rsidR="00CD07D4">
        <w:rPr>
          <w:rFonts w:ascii="Arial" w:hAnsi="Arial" w:cs="Arial"/>
          <w:spacing w:val="-3"/>
        </w:rPr>
        <w:t>, in line with the policies</w:t>
      </w:r>
      <w:r w:rsidR="00717450">
        <w:rPr>
          <w:rFonts w:ascii="Arial" w:hAnsi="Arial" w:cs="Arial"/>
          <w:spacing w:val="-3"/>
        </w:rPr>
        <w:t xml:space="preserve"> and procedures</w:t>
      </w:r>
      <w:r w:rsidR="00CD07D4">
        <w:rPr>
          <w:rFonts w:ascii="Arial" w:hAnsi="Arial" w:cs="Arial"/>
          <w:spacing w:val="-3"/>
        </w:rPr>
        <w:t xml:space="preserve"> and value</w:t>
      </w:r>
      <w:r w:rsidR="006923E1">
        <w:rPr>
          <w:rFonts w:ascii="Arial" w:hAnsi="Arial" w:cs="Arial"/>
          <w:spacing w:val="-3"/>
        </w:rPr>
        <w:t>s</w:t>
      </w:r>
      <w:r w:rsidR="00CD07D4">
        <w:rPr>
          <w:rFonts w:ascii="Arial" w:hAnsi="Arial" w:cs="Arial"/>
          <w:spacing w:val="-3"/>
        </w:rPr>
        <w:t xml:space="preserve"> of Touchstone.</w:t>
      </w:r>
    </w:p>
    <w:p w14:paraId="2CD61B61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62" w14:textId="245838E0" w:rsidR="000A38E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1.</w:t>
      </w:r>
      <w:r w:rsidR="000667D0">
        <w:rPr>
          <w:rFonts w:ascii="Arial" w:hAnsi="Arial" w:cs="Arial"/>
          <w:spacing w:val="-3"/>
        </w:rPr>
        <w:t>9</w:t>
      </w:r>
      <w:r w:rsidRPr="00AD6EF2">
        <w:rPr>
          <w:rFonts w:ascii="Arial" w:hAnsi="Arial" w:cs="Arial"/>
          <w:spacing w:val="-3"/>
        </w:rPr>
        <w:tab/>
      </w:r>
      <w:r w:rsidR="003A4F95">
        <w:rPr>
          <w:rFonts w:ascii="Arial" w:hAnsi="Arial" w:cs="Arial"/>
          <w:spacing w:val="-3"/>
        </w:rPr>
        <w:t xml:space="preserve">To liaise with Touchstone’s bankers, </w:t>
      </w:r>
      <w:r w:rsidR="006D1867">
        <w:rPr>
          <w:rFonts w:ascii="Arial" w:hAnsi="Arial" w:cs="Arial"/>
          <w:spacing w:val="-3"/>
        </w:rPr>
        <w:t>commissioners/</w:t>
      </w:r>
      <w:r w:rsidR="003A4F95">
        <w:rPr>
          <w:rFonts w:ascii="Arial" w:hAnsi="Arial" w:cs="Arial"/>
          <w:spacing w:val="-3"/>
        </w:rPr>
        <w:t xml:space="preserve">funders, </w:t>
      </w:r>
      <w:proofErr w:type="gramStart"/>
      <w:r w:rsidR="003A4F95">
        <w:rPr>
          <w:rFonts w:ascii="Arial" w:hAnsi="Arial" w:cs="Arial"/>
          <w:spacing w:val="-3"/>
        </w:rPr>
        <w:t>contractors</w:t>
      </w:r>
      <w:proofErr w:type="gramEnd"/>
      <w:r w:rsidR="003A4F95">
        <w:rPr>
          <w:rFonts w:ascii="Arial" w:hAnsi="Arial" w:cs="Arial"/>
          <w:spacing w:val="-3"/>
        </w:rPr>
        <w:t xml:space="preserve"> and other relevant agencies, as required.</w:t>
      </w:r>
    </w:p>
    <w:p w14:paraId="2CD61B63" w14:textId="77777777" w:rsidR="0000623D" w:rsidRPr="00AD6EF2" w:rsidRDefault="0000623D" w:rsidP="00C416B4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</w:rPr>
      </w:pPr>
    </w:p>
    <w:p w14:paraId="2CD61B64" w14:textId="77777777" w:rsidR="000A38E2" w:rsidRPr="00AD6EF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1.1</w:t>
      </w:r>
      <w:r w:rsidR="000667D0">
        <w:rPr>
          <w:rFonts w:ascii="Arial" w:hAnsi="Arial" w:cs="Arial"/>
          <w:spacing w:val="-3"/>
        </w:rPr>
        <w:t>0</w:t>
      </w:r>
      <w:r w:rsidRPr="00AD6EF2">
        <w:rPr>
          <w:rFonts w:ascii="Arial" w:hAnsi="Arial" w:cs="Arial"/>
          <w:spacing w:val="-3"/>
        </w:rPr>
        <w:tab/>
      </w:r>
      <w:r w:rsidR="003A4F95">
        <w:rPr>
          <w:rFonts w:ascii="Arial" w:hAnsi="Arial" w:cs="Arial"/>
          <w:spacing w:val="-3"/>
        </w:rPr>
        <w:t>To ove</w:t>
      </w:r>
      <w:r w:rsidR="006C0783">
        <w:rPr>
          <w:rFonts w:ascii="Arial" w:hAnsi="Arial" w:cs="Arial"/>
          <w:spacing w:val="-3"/>
        </w:rPr>
        <w:t>r</w:t>
      </w:r>
      <w:r w:rsidR="003A4F95">
        <w:rPr>
          <w:rFonts w:ascii="Arial" w:hAnsi="Arial" w:cs="Arial"/>
          <w:spacing w:val="-3"/>
        </w:rPr>
        <w:t>see the organisation’s inter-agency contract agreements including Service Level Agreeme</w:t>
      </w:r>
      <w:r w:rsidR="006C0783">
        <w:rPr>
          <w:rFonts w:ascii="Arial" w:hAnsi="Arial" w:cs="Arial"/>
          <w:spacing w:val="-3"/>
        </w:rPr>
        <w:t>n</w:t>
      </w:r>
      <w:r w:rsidR="003A4F95">
        <w:rPr>
          <w:rFonts w:ascii="Arial" w:hAnsi="Arial" w:cs="Arial"/>
          <w:spacing w:val="-3"/>
        </w:rPr>
        <w:t>ts.</w:t>
      </w:r>
    </w:p>
    <w:p w14:paraId="2CD61B65" w14:textId="77777777" w:rsidR="000A38E2" w:rsidRPr="00AD6EF2" w:rsidRDefault="000A38E2" w:rsidP="00C416B4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</w:rPr>
      </w:pPr>
    </w:p>
    <w:p w14:paraId="2CD61B66" w14:textId="77777777" w:rsidR="000A38E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spacing w:val="-3"/>
        </w:rPr>
        <w:t>1.1</w:t>
      </w:r>
      <w:r w:rsidR="000667D0">
        <w:rPr>
          <w:rFonts w:ascii="Arial" w:hAnsi="Arial" w:cs="Arial"/>
          <w:spacing w:val="-3"/>
        </w:rPr>
        <w:t>1</w:t>
      </w:r>
      <w:r w:rsidRPr="00AD6EF2">
        <w:rPr>
          <w:rFonts w:ascii="Arial" w:hAnsi="Arial" w:cs="Arial"/>
          <w:spacing w:val="-3"/>
        </w:rPr>
        <w:tab/>
      </w:r>
      <w:r w:rsidR="003A4F95">
        <w:rPr>
          <w:rFonts w:ascii="Arial" w:hAnsi="Arial" w:cs="Arial"/>
          <w:bCs/>
          <w:spacing w:val="-3"/>
        </w:rPr>
        <w:t>To invest and manage any cash reserves as approve</w:t>
      </w:r>
      <w:r w:rsidR="00C93E29">
        <w:rPr>
          <w:rFonts w:ascii="Arial" w:hAnsi="Arial" w:cs="Arial"/>
          <w:bCs/>
          <w:spacing w:val="-3"/>
        </w:rPr>
        <w:t>d by Finance and Development C</w:t>
      </w:r>
      <w:r w:rsidR="003A4F95">
        <w:rPr>
          <w:rFonts w:ascii="Arial" w:hAnsi="Arial" w:cs="Arial"/>
          <w:bCs/>
          <w:spacing w:val="-3"/>
        </w:rPr>
        <w:t>ommittee.</w:t>
      </w:r>
    </w:p>
    <w:p w14:paraId="2CD61B67" w14:textId="77777777" w:rsidR="009919D4" w:rsidRDefault="009919D4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Cs/>
          <w:spacing w:val="-3"/>
        </w:rPr>
      </w:pPr>
    </w:p>
    <w:p w14:paraId="2CD61B68" w14:textId="678AB5FD" w:rsidR="009919D4" w:rsidRPr="00AD6EF2" w:rsidRDefault="009919D4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bCs/>
          <w:spacing w:val="-3"/>
        </w:rPr>
        <w:t>1.1</w:t>
      </w:r>
      <w:r w:rsidR="000667D0">
        <w:rPr>
          <w:rFonts w:ascii="Arial" w:hAnsi="Arial" w:cs="Arial"/>
          <w:bCs/>
          <w:spacing w:val="-3"/>
        </w:rPr>
        <w:t>2</w:t>
      </w:r>
      <w:r>
        <w:rPr>
          <w:rFonts w:ascii="Arial" w:hAnsi="Arial" w:cs="Arial"/>
          <w:bCs/>
          <w:spacing w:val="-3"/>
        </w:rPr>
        <w:tab/>
        <w:t>To se</w:t>
      </w:r>
      <w:r w:rsidR="00C93E29">
        <w:rPr>
          <w:rFonts w:ascii="Arial" w:hAnsi="Arial" w:cs="Arial"/>
          <w:bCs/>
          <w:spacing w:val="-3"/>
        </w:rPr>
        <w:t>rvice</w:t>
      </w:r>
      <w:r w:rsidR="00157FFD">
        <w:rPr>
          <w:rFonts w:ascii="Arial" w:hAnsi="Arial" w:cs="Arial"/>
          <w:bCs/>
          <w:spacing w:val="-3"/>
        </w:rPr>
        <w:t xml:space="preserve"> the</w:t>
      </w:r>
      <w:r w:rsidR="00C93E29">
        <w:rPr>
          <w:rFonts w:ascii="Arial" w:hAnsi="Arial" w:cs="Arial"/>
          <w:bCs/>
          <w:spacing w:val="-3"/>
        </w:rPr>
        <w:t xml:space="preserve"> Finance and Development </w:t>
      </w:r>
      <w:r>
        <w:rPr>
          <w:rFonts w:ascii="Arial" w:hAnsi="Arial" w:cs="Arial"/>
          <w:bCs/>
          <w:spacing w:val="-3"/>
        </w:rPr>
        <w:t>Committee</w:t>
      </w:r>
      <w:r w:rsidR="00C93E29">
        <w:rPr>
          <w:rFonts w:ascii="Arial" w:hAnsi="Arial" w:cs="Arial"/>
          <w:bCs/>
          <w:spacing w:val="-3"/>
        </w:rPr>
        <w:t xml:space="preserve"> together</w:t>
      </w:r>
      <w:r w:rsidR="00157FFD">
        <w:rPr>
          <w:rFonts w:ascii="Arial" w:hAnsi="Arial" w:cs="Arial"/>
          <w:bCs/>
          <w:spacing w:val="-3"/>
        </w:rPr>
        <w:t xml:space="preserve"> in partnership</w:t>
      </w:r>
      <w:r w:rsidR="00C93E29">
        <w:rPr>
          <w:rFonts w:ascii="Arial" w:hAnsi="Arial" w:cs="Arial"/>
          <w:bCs/>
          <w:spacing w:val="-3"/>
        </w:rPr>
        <w:t xml:space="preserve"> with the </w:t>
      </w:r>
      <w:r w:rsidR="00157FFD">
        <w:rPr>
          <w:rFonts w:ascii="Arial" w:hAnsi="Arial" w:cs="Arial"/>
          <w:bCs/>
          <w:spacing w:val="-3"/>
        </w:rPr>
        <w:t xml:space="preserve">Director of </w:t>
      </w:r>
      <w:r w:rsidR="00C93E29">
        <w:rPr>
          <w:rFonts w:ascii="Arial" w:hAnsi="Arial" w:cs="Arial"/>
          <w:bCs/>
          <w:spacing w:val="-3"/>
        </w:rPr>
        <w:t>Business Development</w:t>
      </w:r>
      <w:r w:rsidR="00B70A27">
        <w:rPr>
          <w:rFonts w:ascii="Arial" w:hAnsi="Arial" w:cs="Arial"/>
          <w:bCs/>
          <w:spacing w:val="-3"/>
        </w:rPr>
        <w:t xml:space="preserve"> and Risk</w:t>
      </w:r>
      <w:r w:rsidR="00C93E29"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</w:rPr>
        <w:t>and undertake any work arising from meetings.</w:t>
      </w:r>
    </w:p>
    <w:p w14:paraId="2CD61B69" w14:textId="77777777" w:rsidR="000A38E2" w:rsidRPr="00AD6EF2" w:rsidRDefault="000A38E2" w:rsidP="00C416B4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</w:rPr>
      </w:pPr>
    </w:p>
    <w:p w14:paraId="2CD61B6A" w14:textId="2E89D45D" w:rsidR="003A4F95" w:rsidRPr="00AD6EF2" w:rsidRDefault="009919D4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1.1</w:t>
      </w:r>
      <w:r w:rsidR="000667D0">
        <w:rPr>
          <w:rFonts w:ascii="Arial" w:hAnsi="Arial" w:cs="Arial"/>
          <w:spacing w:val="-3"/>
        </w:rPr>
        <w:t>3</w:t>
      </w:r>
      <w:r w:rsidR="000A38E2" w:rsidRPr="00AD6EF2">
        <w:rPr>
          <w:rFonts w:ascii="Arial" w:hAnsi="Arial" w:cs="Arial"/>
          <w:spacing w:val="-3"/>
        </w:rPr>
        <w:tab/>
      </w:r>
      <w:r w:rsidR="003A4F95" w:rsidRPr="00AD6EF2">
        <w:rPr>
          <w:rFonts w:ascii="Arial" w:hAnsi="Arial" w:cs="Arial"/>
          <w:spacing w:val="-3"/>
        </w:rPr>
        <w:t xml:space="preserve">To </w:t>
      </w:r>
      <w:r w:rsidR="003A4F95">
        <w:rPr>
          <w:rFonts w:ascii="Arial" w:hAnsi="Arial" w:cs="Arial"/>
          <w:spacing w:val="-3"/>
        </w:rPr>
        <w:t>work</w:t>
      </w:r>
      <w:r w:rsidR="00B70A27">
        <w:rPr>
          <w:rFonts w:ascii="Arial" w:hAnsi="Arial" w:cs="Arial"/>
          <w:spacing w:val="-3"/>
        </w:rPr>
        <w:t xml:space="preserve"> closely</w:t>
      </w:r>
      <w:r w:rsidR="003A4F95">
        <w:rPr>
          <w:rFonts w:ascii="Arial" w:hAnsi="Arial" w:cs="Arial"/>
          <w:spacing w:val="-3"/>
        </w:rPr>
        <w:t xml:space="preserve"> with the</w:t>
      </w:r>
      <w:r w:rsidR="00B70A27">
        <w:rPr>
          <w:rFonts w:ascii="Arial" w:hAnsi="Arial" w:cs="Arial"/>
          <w:spacing w:val="-3"/>
        </w:rPr>
        <w:t xml:space="preserve"> Director of</w:t>
      </w:r>
      <w:r w:rsidR="003A4F95">
        <w:rPr>
          <w:rFonts w:ascii="Arial" w:hAnsi="Arial" w:cs="Arial"/>
          <w:spacing w:val="-3"/>
        </w:rPr>
        <w:t xml:space="preserve"> Business Development </w:t>
      </w:r>
      <w:r w:rsidR="003C4E0B">
        <w:rPr>
          <w:rFonts w:ascii="Arial" w:hAnsi="Arial" w:cs="Arial"/>
          <w:spacing w:val="-3"/>
        </w:rPr>
        <w:t>and Risk</w:t>
      </w:r>
      <w:r w:rsidR="003A4F95">
        <w:rPr>
          <w:rFonts w:ascii="Arial" w:hAnsi="Arial" w:cs="Arial"/>
          <w:spacing w:val="-3"/>
        </w:rPr>
        <w:t xml:space="preserve"> and </w:t>
      </w:r>
      <w:r w:rsidR="003C4E0B">
        <w:rPr>
          <w:rFonts w:ascii="Arial" w:hAnsi="Arial" w:cs="Arial"/>
          <w:spacing w:val="-3"/>
        </w:rPr>
        <w:t xml:space="preserve">the </w:t>
      </w:r>
      <w:r w:rsidR="003A4F95">
        <w:rPr>
          <w:rFonts w:ascii="Arial" w:hAnsi="Arial" w:cs="Arial"/>
          <w:spacing w:val="-3"/>
        </w:rPr>
        <w:t xml:space="preserve">Senior </w:t>
      </w:r>
      <w:r w:rsidR="00717450">
        <w:rPr>
          <w:rFonts w:ascii="Arial" w:hAnsi="Arial" w:cs="Arial"/>
          <w:spacing w:val="-3"/>
        </w:rPr>
        <w:t>Leadership</w:t>
      </w:r>
      <w:r w:rsidR="006D1867">
        <w:rPr>
          <w:rFonts w:ascii="Arial" w:hAnsi="Arial" w:cs="Arial"/>
          <w:spacing w:val="-3"/>
        </w:rPr>
        <w:t xml:space="preserve"> </w:t>
      </w:r>
      <w:r w:rsidR="003A4F95">
        <w:rPr>
          <w:rFonts w:ascii="Arial" w:hAnsi="Arial" w:cs="Arial"/>
          <w:spacing w:val="-3"/>
        </w:rPr>
        <w:t>Team</w:t>
      </w:r>
      <w:r w:rsidR="006D1867">
        <w:rPr>
          <w:rFonts w:ascii="Arial" w:hAnsi="Arial" w:cs="Arial"/>
          <w:spacing w:val="-3"/>
        </w:rPr>
        <w:t xml:space="preserve"> (SLT)</w:t>
      </w:r>
      <w:r w:rsidR="003A4F95">
        <w:rPr>
          <w:rFonts w:ascii="Arial" w:hAnsi="Arial" w:cs="Arial"/>
          <w:spacing w:val="-3"/>
        </w:rPr>
        <w:t xml:space="preserve"> to </w:t>
      </w:r>
      <w:r w:rsidR="003A4F95" w:rsidRPr="00AD6EF2">
        <w:rPr>
          <w:rFonts w:ascii="Arial" w:hAnsi="Arial" w:cs="Arial"/>
          <w:spacing w:val="-3"/>
        </w:rPr>
        <w:t>formulate and implement the organisation’s income generation strategies</w:t>
      </w:r>
      <w:r w:rsidR="00FD5610">
        <w:rPr>
          <w:rFonts w:ascii="Arial" w:eastAsia="Calibri" w:hAnsi="Arial" w:cs="Arial"/>
        </w:rPr>
        <w:t xml:space="preserve">, including budget </w:t>
      </w:r>
      <w:r w:rsidR="00BB4DE4" w:rsidRPr="00BB4DE4">
        <w:rPr>
          <w:rFonts w:ascii="Arial" w:eastAsia="Calibri" w:hAnsi="Arial" w:cs="Arial"/>
        </w:rPr>
        <w:t>mod</w:t>
      </w:r>
      <w:r w:rsidR="00FD5610">
        <w:rPr>
          <w:rFonts w:ascii="Arial" w:eastAsia="Calibri" w:hAnsi="Arial" w:cs="Arial"/>
        </w:rPr>
        <w:t xml:space="preserve">elling </w:t>
      </w:r>
      <w:r w:rsidR="00715F2B">
        <w:rPr>
          <w:rFonts w:ascii="Arial" w:eastAsia="Calibri" w:hAnsi="Arial" w:cs="Arial"/>
        </w:rPr>
        <w:t xml:space="preserve">for </w:t>
      </w:r>
      <w:r w:rsidR="00BB4DE4" w:rsidRPr="00BB4DE4">
        <w:rPr>
          <w:rFonts w:ascii="Arial" w:eastAsia="Calibri" w:hAnsi="Arial" w:cs="Arial"/>
        </w:rPr>
        <w:t>new service</w:t>
      </w:r>
      <w:r w:rsidR="00715F2B">
        <w:rPr>
          <w:rFonts w:ascii="Arial" w:eastAsia="Calibri" w:hAnsi="Arial" w:cs="Arial"/>
        </w:rPr>
        <w:t>s and retenders.</w:t>
      </w:r>
    </w:p>
    <w:p w14:paraId="2CD61B6B" w14:textId="77777777" w:rsidR="00F83C56" w:rsidRPr="00AD6EF2" w:rsidRDefault="00F83C56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6C" w14:textId="77777777" w:rsidR="000A38E2" w:rsidRPr="00AD6EF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 w:rsidRPr="00AD6EF2">
        <w:rPr>
          <w:rFonts w:ascii="Arial" w:hAnsi="Arial" w:cs="Arial"/>
          <w:b/>
          <w:spacing w:val="-3"/>
        </w:rPr>
        <w:t>2</w:t>
      </w:r>
      <w:r w:rsidRPr="00AD6EF2">
        <w:rPr>
          <w:rFonts w:ascii="Arial" w:hAnsi="Arial" w:cs="Arial"/>
          <w:b/>
          <w:spacing w:val="-3"/>
        </w:rPr>
        <w:tab/>
        <w:t>P</w:t>
      </w:r>
      <w:r w:rsidR="007178BF">
        <w:rPr>
          <w:rFonts w:ascii="Arial" w:hAnsi="Arial" w:cs="Arial"/>
          <w:b/>
          <w:spacing w:val="-3"/>
        </w:rPr>
        <w:t>LANNING</w:t>
      </w:r>
    </w:p>
    <w:p w14:paraId="2CD61B6D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6E" w14:textId="37068B5B" w:rsidR="000A38E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 w:rsidRPr="00AD6EF2">
        <w:rPr>
          <w:rFonts w:ascii="Arial" w:hAnsi="Arial" w:cs="Arial"/>
          <w:spacing w:val="-3"/>
        </w:rPr>
        <w:t>2.1</w:t>
      </w:r>
      <w:r w:rsidRPr="00AD6EF2">
        <w:rPr>
          <w:rFonts w:ascii="Arial" w:hAnsi="Arial" w:cs="Arial"/>
          <w:spacing w:val="-3"/>
        </w:rPr>
        <w:tab/>
      </w:r>
      <w:r w:rsidR="003A4F95">
        <w:rPr>
          <w:rFonts w:ascii="Arial" w:hAnsi="Arial" w:cs="Arial"/>
          <w:spacing w:val="-3"/>
        </w:rPr>
        <w:t xml:space="preserve">To co-ordinate the </w:t>
      </w:r>
      <w:r w:rsidR="00C93E29">
        <w:rPr>
          <w:rFonts w:ascii="Arial" w:hAnsi="Arial" w:cs="Arial"/>
          <w:spacing w:val="-3"/>
        </w:rPr>
        <w:t>year</w:t>
      </w:r>
      <w:r w:rsidR="003C4E0B">
        <w:rPr>
          <w:rFonts w:ascii="Arial" w:hAnsi="Arial" w:cs="Arial"/>
          <w:spacing w:val="-3"/>
        </w:rPr>
        <w:t>’</w:t>
      </w:r>
      <w:r w:rsidR="00C93E29">
        <w:rPr>
          <w:rFonts w:ascii="Arial" w:hAnsi="Arial" w:cs="Arial"/>
          <w:spacing w:val="-3"/>
        </w:rPr>
        <w:t>s</w:t>
      </w:r>
      <w:r w:rsidR="003A4F95">
        <w:rPr>
          <w:rFonts w:ascii="Arial" w:hAnsi="Arial" w:cs="Arial"/>
          <w:spacing w:val="-3"/>
        </w:rPr>
        <w:t xml:space="preserve"> financial timetable incorporating monthly processing deadlines and monthly management report</w:t>
      </w:r>
      <w:r w:rsidR="00717450">
        <w:rPr>
          <w:rFonts w:ascii="Arial" w:hAnsi="Arial" w:cs="Arial"/>
          <w:spacing w:val="-3"/>
        </w:rPr>
        <w:t>ing</w:t>
      </w:r>
      <w:r w:rsidR="003A4F95">
        <w:rPr>
          <w:rFonts w:ascii="Arial" w:hAnsi="Arial" w:cs="Arial"/>
          <w:spacing w:val="-3"/>
        </w:rPr>
        <w:t>.  Ensure that audit, budget</w:t>
      </w:r>
      <w:r w:rsidR="003C4E0B">
        <w:rPr>
          <w:rFonts w:ascii="Arial" w:hAnsi="Arial" w:cs="Arial"/>
          <w:spacing w:val="-3"/>
        </w:rPr>
        <w:t>, service contract</w:t>
      </w:r>
      <w:r w:rsidR="003A4F95">
        <w:rPr>
          <w:rFonts w:ascii="Arial" w:hAnsi="Arial" w:cs="Arial"/>
          <w:spacing w:val="-3"/>
        </w:rPr>
        <w:t xml:space="preserve"> and year-end account timetables and statutory deadlines are met.</w:t>
      </w:r>
    </w:p>
    <w:p w14:paraId="26D940D5" w14:textId="77777777" w:rsidR="00221CF2" w:rsidRDefault="00221CF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41A08A73" w14:textId="7E491540" w:rsidR="000D47A2" w:rsidRDefault="00221CF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spacing w:val="-3"/>
        </w:rPr>
        <w:t>2.2</w:t>
      </w:r>
      <w:r w:rsidR="000D47A2">
        <w:rPr>
          <w:rFonts w:ascii="Arial" w:hAnsi="Arial" w:cs="Arial"/>
          <w:spacing w:val="-3"/>
        </w:rPr>
        <w:tab/>
      </w:r>
      <w:r w:rsidR="00285A27" w:rsidRPr="006D1867">
        <w:rPr>
          <w:rFonts w:ascii="Arial" w:hAnsi="Arial" w:cs="Arial"/>
        </w:rPr>
        <w:t>To</w:t>
      </w:r>
      <w:r w:rsidR="000D47A2" w:rsidRPr="006D1867">
        <w:rPr>
          <w:rFonts w:ascii="Arial" w:hAnsi="Arial" w:cs="Arial"/>
        </w:rPr>
        <w:t xml:space="preserve"> produce updated budget</w:t>
      </w:r>
      <w:r w:rsidR="006D1867">
        <w:rPr>
          <w:rFonts w:ascii="Arial" w:hAnsi="Arial" w:cs="Arial"/>
        </w:rPr>
        <w:t xml:space="preserve"> </w:t>
      </w:r>
      <w:r w:rsidR="000D47A2" w:rsidRPr="006D1867">
        <w:rPr>
          <w:rFonts w:ascii="Arial" w:hAnsi="Arial" w:cs="Arial"/>
        </w:rPr>
        <w:t>forecasts as and when required by the organisation</w:t>
      </w:r>
      <w:r w:rsidR="00285A27" w:rsidRPr="006D1867">
        <w:rPr>
          <w:rFonts w:ascii="Arial" w:hAnsi="Arial" w:cs="Arial"/>
        </w:rPr>
        <w:t xml:space="preserve"> and presented to the Finance and Development Committee and</w:t>
      </w:r>
      <w:r w:rsidR="00CB10EE" w:rsidRPr="006D1867">
        <w:rPr>
          <w:rFonts w:ascii="Arial" w:hAnsi="Arial" w:cs="Arial"/>
        </w:rPr>
        <w:t xml:space="preserve"> to the Board.</w:t>
      </w:r>
    </w:p>
    <w:p w14:paraId="4E633544" w14:textId="77777777" w:rsidR="000D47A2" w:rsidRPr="00AD6EF2" w:rsidRDefault="000D47A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70" w14:textId="35AD43E2" w:rsidR="000A38E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 w:rsidRPr="00AD6EF2">
        <w:rPr>
          <w:rFonts w:ascii="Arial" w:hAnsi="Arial" w:cs="Arial"/>
          <w:spacing w:val="-3"/>
        </w:rPr>
        <w:t>2.</w:t>
      </w:r>
      <w:r w:rsidR="00221CF2">
        <w:rPr>
          <w:rFonts w:ascii="Arial" w:hAnsi="Arial" w:cs="Arial"/>
          <w:spacing w:val="-3"/>
        </w:rPr>
        <w:t>3</w:t>
      </w:r>
      <w:r w:rsidRPr="00AD6EF2">
        <w:rPr>
          <w:rFonts w:ascii="Arial" w:hAnsi="Arial" w:cs="Arial"/>
          <w:spacing w:val="-3"/>
        </w:rPr>
        <w:tab/>
      </w:r>
      <w:r w:rsidR="003A4F95">
        <w:rPr>
          <w:rFonts w:ascii="Arial" w:hAnsi="Arial" w:cs="Arial"/>
          <w:spacing w:val="-3"/>
        </w:rPr>
        <w:t xml:space="preserve">Develop and deliver an annual </w:t>
      </w:r>
      <w:r w:rsidR="00717450">
        <w:rPr>
          <w:rFonts w:ascii="Arial" w:hAnsi="Arial" w:cs="Arial"/>
          <w:spacing w:val="-3"/>
        </w:rPr>
        <w:t>forward</w:t>
      </w:r>
      <w:r w:rsidR="003A4F95">
        <w:rPr>
          <w:rFonts w:ascii="Arial" w:hAnsi="Arial" w:cs="Arial"/>
          <w:spacing w:val="-3"/>
        </w:rPr>
        <w:t xml:space="preserve"> plan for </w:t>
      </w:r>
      <w:r w:rsidR="00CC7921">
        <w:rPr>
          <w:rFonts w:ascii="Arial" w:hAnsi="Arial" w:cs="Arial"/>
          <w:spacing w:val="-3"/>
        </w:rPr>
        <w:t xml:space="preserve">the </w:t>
      </w:r>
      <w:r w:rsidR="003A4F95">
        <w:rPr>
          <w:rFonts w:ascii="Arial" w:hAnsi="Arial" w:cs="Arial"/>
          <w:spacing w:val="-3"/>
        </w:rPr>
        <w:t xml:space="preserve">Finance and </w:t>
      </w:r>
      <w:r w:rsidR="00C93E29">
        <w:rPr>
          <w:rFonts w:ascii="Arial" w:hAnsi="Arial" w:cs="Arial"/>
          <w:spacing w:val="-3"/>
        </w:rPr>
        <w:t>Development Committee</w:t>
      </w:r>
      <w:r w:rsidR="006D1867">
        <w:rPr>
          <w:rFonts w:ascii="Arial" w:hAnsi="Arial" w:cs="Arial"/>
          <w:spacing w:val="-3"/>
        </w:rPr>
        <w:t xml:space="preserve"> in partnership</w:t>
      </w:r>
      <w:r w:rsidR="00364AA6">
        <w:rPr>
          <w:rFonts w:ascii="Arial" w:hAnsi="Arial" w:cs="Arial"/>
          <w:spacing w:val="-3"/>
        </w:rPr>
        <w:t xml:space="preserve"> with the </w:t>
      </w:r>
      <w:r w:rsidR="00CC7921">
        <w:rPr>
          <w:rFonts w:ascii="Arial" w:hAnsi="Arial" w:cs="Arial"/>
          <w:spacing w:val="-3"/>
        </w:rPr>
        <w:t xml:space="preserve">Director of </w:t>
      </w:r>
      <w:r w:rsidR="00364AA6">
        <w:rPr>
          <w:rFonts w:ascii="Arial" w:hAnsi="Arial" w:cs="Arial"/>
          <w:spacing w:val="-3"/>
        </w:rPr>
        <w:t xml:space="preserve">Business Development </w:t>
      </w:r>
      <w:r w:rsidR="00CC7921">
        <w:rPr>
          <w:rFonts w:ascii="Arial" w:hAnsi="Arial" w:cs="Arial"/>
          <w:spacing w:val="-3"/>
        </w:rPr>
        <w:t>and Risk</w:t>
      </w:r>
    </w:p>
    <w:p w14:paraId="2CD61B71" w14:textId="77777777" w:rsidR="000A38E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72" w14:textId="0C2D608B" w:rsidR="000A38E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</w:t>
      </w:r>
      <w:r w:rsidR="00221CF2"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-3"/>
        </w:rPr>
        <w:tab/>
      </w:r>
      <w:r w:rsidR="007A3602">
        <w:rPr>
          <w:rFonts w:ascii="Arial" w:hAnsi="Arial" w:cs="Arial"/>
          <w:spacing w:val="-3"/>
        </w:rPr>
        <w:t>As a member of S</w:t>
      </w:r>
      <w:r w:rsidR="00717450">
        <w:rPr>
          <w:rFonts w:ascii="Arial" w:hAnsi="Arial" w:cs="Arial"/>
          <w:spacing w:val="-3"/>
        </w:rPr>
        <w:t>L</w:t>
      </w:r>
      <w:r w:rsidR="007A3602">
        <w:rPr>
          <w:rFonts w:ascii="Arial" w:hAnsi="Arial" w:cs="Arial"/>
          <w:spacing w:val="-3"/>
        </w:rPr>
        <w:t>T</w:t>
      </w:r>
      <w:r w:rsidR="007178BF">
        <w:rPr>
          <w:rFonts w:ascii="Arial" w:hAnsi="Arial" w:cs="Arial"/>
          <w:spacing w:val="-3"/>
        </w:rPr>
        <w:t>, c</w:t>
      </w:r>
      <w:r w:rsidR="007A3602">
        <w:rPr>
          <w:rFonts w:ascii="Arial" w:hAnsi="Arial" w:cs="Arial"/>
          <w:spacing w:val="-3"/>
        </w:rPr>
        <w:t xml:space="preserve">ontribute to the development of Touchstone’s vision, </w:t>
      </w:r>
      <w:proofErr w:type="gramStart"/>
      <w:r w:rsidR="00F10178">
        <w:rPr>
          <w:rFonts w:ascii="Arial" w:hAnsi="Arial" w:cs="Arial"/>
          <w:spacing w:val="-3"/>
        </w:rPr>
        <w:t>o</w:t>
      </w:r>
      <w:r w:rsidR="007A3602">
        <w:rPr>
          <w:rFonts w:ascii="Arial" w:hAnsi="Arial" w:cs="Arial"/>
          <w:spacing w:val="-3"/>
        </w:rPr>
        <w:t>bjectives</w:t>
      </w:r>
      <w:proofErr w:type="gramEnd"/>
      <w:r w:rsidR="007A3602">
        <w:rPr>
          <w:rFonts w:ascii="Arial" w:hAnsi="Arial" w:cs="Arial"/>
          <w:spacing w:val="-3"/>
        </w:rPr>
        <w:t xml:space="preserve"> and Strategic Business Planning process.</w:t>
      </w:r>
    </w:p>
    <w:p w14:paraId="2CD61B73" w14:textId="77777777" w:rsidR="000A38E2" w:rsidRPr="00AD6EF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338EF9D2" w14:textId="6A52F6C8" w:rsidR="006D1867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</w:t>
      </w:r>
      <w:r w:rsidR="00221CF2">
        <w:rPr>
          <w:rFonts w:ascii="Arial" w:hAnsi="Arial" w:cs="Arial"/>
          <w:spacing w:val="-3"/>
        </w:rPr>
        <w:t>5</w:t>
      </w:r>
      <w:r w:rsidRPr="00AD6EF2">
        <w:rPr>
          <w:rFonts w:ascii="Arial" w:hAnsi="Arial" w:cs="Arial"/>
          <w:spacing w:val="-3"/>
        </w:rPr>
        <w:tab/>
      </w:r>
      <w:r w:rsidR="007D36B8">
        <w:rPr>
          <w:rFonts w:ascii="Arial" w:hAnsi="Arial" w:cs="Arial"/>
          <w:spacing w:val="-3"/>
        </w:rPr>
        <w:t>Review and/or develop policies within the</w:t>
      </w:r>
      <w:r w:rsidR="00CC7921">
        <w:rPr>
          <w:rFonts w:ascii="Arial" w:hAnsi="Arial" w:cs="Arial"/>
          <w:spacing w:val="-3"/>
        </w:rPr>
        <w:t xml:space="preserve"> Director of</w:t>
      </w:r>
      <w:r w:rsidR="007D36B8">
        <w:rPr>
          <w:rFonts w:ascii="Arial" w:hAnsi="Arial" w:cs="Arial"/>
          <w:spacing w:val="-3"/>
        </w:rPr>
        <w:t xml:space="preserve"> Finance</w:t>
      </w:r>
      <w:r w:rsidR="00CC7921">
        <w:rPr>
          <w:rFonts w:ascii="Arial" w:hAnsi="Arial" w:cs="Arial"/>
          <w:spacing w:val="-3"/>
        </w:rPr>
        <w:t xml:space="preserve"> and Resource</w:t>
      </w:r>
      <w:r w:rsidR="006D1867">
        <w:rPr>
          <w:rFonts w:ascii="Arial" w:hAnsi="Arial" w:cs="Arial"/>
          <w:spacing w:val="-3"/>
        </w:rPr>
        <w:t>’</w:t>
      </w:r>
      <w:r w:rsidR="00CC7921">
        <w:rPr>
          <w:rFonts w:ascii="Arial" w:hAnsi="Arial" w:cs="Arial"/>
          <w:spacing w:val="-3"/>
        </w:rPr>
        <w:t>s</w:t>
      </w:r>
      <w:r w:rsidR="007D36B8">
        <w:rPr>
          <w:rFonts w:ascii="Arial" w:hAnsi="Arial" w:cs="Arial"/>
          <w:spacing w:val="-3"/>
        </w:rPr>
        <w:t xml:space="preserve"> portfolio area in line with the policy review forward plan.</w:t>
      </w:r>
    </w:p>
    <w:p w14:paraId="5E2911C3" w14:textId="77777777" w:rsidR="006D1867" w:rsidRDefault="006D1867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7B" w14:textId="0F12C555" w:rsidR="00A927CE" w:rsidRDefault="00A927CE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b/>
          <w:spacing w:val="-3"/>
        </w:rPr>
        <w:t>RISK MANAGEMENT</w:t>
      </w:r>
    </w:p>
    <w:p w14:paraId="2CD61B7C" w14:textId="77777777" w:rsidR="00E77093" w:rsidRPr="00A927CE" w:rsidRDefault="00E77093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7D" w14:textId="78B6439A" w:rsidR="00A927CE" w:rsidRDefault="00A927CE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3.1</w:t>
      </w:r>
      <w:r>
        <w:rPr>
          <w:rFonts w:ascii="Arial" w:hAnsi="Arial" w:cs="Arial"/>
          <w:spacing w:val="-3"/>
        </w:rPr>
        <w:tab/>
        <w:t xml:space="preserve">To </w:t>
      </w:r>
      <w:r w:rsidR="00717450">
        <w:rPr>
          <w:rFonts w:ascii="Arial" w:hAnsi="Arial" w:cs="Arial"/>
          <w:spacing w:val="-3"/>
        </w:rPr>
        <w:t xml:space="preserve">manage the risk register for delegated areas </w:t>
      </w:r>
      <w:r>
        <w:rPr>
          <w:rFonts w:ascii="Arial" w:hAnsi="Arial" w:cs="Arial"/>
          <w:spacing w:val="-3"/>
        </w:rPr>
        <w:t>that details any risks and Touchstone’s responses</w:t>
      </w:r>
      <w:r w:rsidR="001E2394">
        <w:rPr>
          <w:rFonts w:ascii="Arial" w:hAnsi="Arial" w:cs="Arial"/>
          <w:spacing w:val="-3"/>
        </w:rPr>
        <w:t xml:space="preserve"> and</w:t>
      </w:r>
      <w:r w:rsidR="008519D5">
        <w:rPr>
          <w:rFonts w:ascii="Arial" w:hAnsi="Arial" w:cs="Arial"/>
          <w:spacing w:val="-3"/>
        </w:rPr>
        <w:t xml:space="preserve"> to</w:t>
      </w:r>
      <w:r w:rsidR="001E2394">
        <w:rPr>
          <w:rFonts w:ascii="Arial" w:hAnsi="Arial" w:cs="Arial"/>
          <w:spacing w:val="-3"/>
        </w:rPr>
        <w:t xml:space="preserve"> keep under regular review</w:t>
      </w:r>
      <w:r>
        <w:rPr>
          <w:rFonts w:ascii="Arial" w:hAnsi="Arial" w:cs="Arial"/>
          <w:spacing w:val="-3"/>
        </w:rPr>
        <w:t>.  Update the Board</w:t>
      </w:r>
      <w:r w:rsidR="009919D4">
        <w:rPr>
          <w:rFonts w:ascii="Arial" w:hAnsi="Arial" w:cs="Arial"/>
          <w:spacing w:val="-3"/>
        </w:rPr>
        <w:t>, via</w:t>
      </w:r>
      <w:r w:rsidR="008519D5">
        <w:rPr>
          <w:rFonts w:ascii="Arial" w:hAnsi="Arial" w:cs="Arial"/>
          <w:spacing w:val="-3"/>
        </w:rPr>
        <w:t xml:space="preserve"> the</w:t>
      </w:r>
      <w:r w:rsidR="009919D4">
        <w:rPr>
          <w:rFonts w:ascii="Arial" w:hAnsi="Arial" w:cs="Arial"/>
          <w:spacing w:val="-3"/>
        </w:rPr>
        <w:t xml:space="preserve"> Finance and </w:t>
      </w:r>
      <w:r w:rsidR="00CD2E66">
        <w:rPr>
          <w:rFonts w:ascii="Arial" w:hAnsi="Arial" w:cs="Arial"/>
          <w:spacing w:val="-3"/>
        </w:rPr>
        <w:t xml:space="preserve">Development </w:t>
      </w:r>
      <w:r w:rsidR="009919D4">
        <w:rPr>
          <w:rFonts w:ascii="Arial" w:hAnsi="Arial" w:cs="Arial"/>
          <w:spacing w:val="-3"/>
        </w:rPr>
        <w:t>Committee,</w:t>
      </w:r>
      <w:r>
        <w:rPr>
          <w:rFonts w:ascii="Arial" w:hAnsi="Arial" w:cs="Arial"/>
          <w:spacing w:val="-3"/>
        </w:rPr>
        <w:t xml:space="preserve"> on </w:t>
      </w:r>
      <w:r w:rsidR="00717450">
        <w:rPr>
          <w:rFonts w:ascii="Arial" w:hAnsi="Arial" w:cs="Arial"/>
          <w:spacing w:val="-3"/>
        </w:rPr>
        <w:t>new</w:t>
      </w:r>
      <w:r>
        <w:rPr>
          <w:rFonts w:ascii="Arial" w:hAnsi="Arial" w:cs="Arial"/>
          <w:spacing w:val="-3"/>
        </w:rPr>
        <w:t xml:space="preserve"> risk</w:t>
      </w:r>
      <w:r w:rsidR="00717450"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3"/>
        </w:rPr>
        <w:t xml:space="preserve"> identified</w:t>
      </w:r>
      <w:r w:rsidR="00717450">
        <w:rPr>
          <w:rFonts w:ascii="Arial" w:hAnsi="Arial" w:cs="Arial"/>
          <w:spacing w:val="-3"/>
        </w:rPr>
        <w:t xml:space="preserve">, changes to risk </w:t>
      </w:r>
      <w:r w:rsidR="008519D5">
        <w:rPr>
          <w:rFonts w:ascii="Arial" w:hAnsi="Arial" w:cs="Arial"/>
          <w:spacing w:val="-3"/>
        </w:rPr>
        <w:t>scores and</w:t>
      </w:r>
      <w:r w:rsidR="001E2394">
        <w:rPr>
          <w:rFonts w:ascii="Arial" w:hAnsi="Arial" w:cs="Arial"/>
          <w:spacing w:val="-3"/>
        </w:rPr>
        <w:t xml:space="preserve"> any mitigation</w:t>
      </w:r>
      <w:r w:rsidR="00717450"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3"/>
        </w:rPr>
        <w:t>.</w:t>
      </w:r>
    </w:p>
    <w:p w14:paraId="2CD61B7E" w14:textId="77777777" w:rsidR="00A927CE" w:rsidRDefault="00A927CE" w:rsidP="00C416B4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</w:rPr>
      </w:pPr>
    </w:p>
    <w:p w14:paraId="2CD61B7F" w14:textId="26175C5A" w:rsidR="00A927CE" w:rsidRDefault="00A927CE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3.2</w:t>
      </w:r>
      <w:r>
        <w:rPr>
          <w:rFonts w:ascii="Arial" w:hAnsi="Arial" w:cs="Arial"/>
          <w:spacing w:val="-3"/>
        </w:rPr>
        <w:tab/>
        <w:t>As a member of S</w:t>
      </w:r>
      <w:r w:rsidR="00717450"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3"/>
        </w:rPr>
        <w:t xml:space="preserve">T, </w:t>
      </w:r>
      <w:r w:rsidR="00027667">
        <w:rPr>
          <w:rFonts w:ascii="Arial" w:hAnsi="Arial" w:cs="Arial"/>
          <w:spacing w:val="-3"/>
        </w:rPr>
        <w:t xml:space="preserve">to </w:t>
      </w:r>
      <w:r>
        <w:rPr>
          <w:rFonts w:ascii="Arial" w:hAnsi="Arial" w:cs="Arial"/>
          <w:spacing w:val="-3"/>
        </w:rPr>
        <w:t>ensure that there is an effective risk management strategy and that appropriate actions are taken, and reported, in accordance with Touchstone’s internal control mechanisms.</w:t>
      </w:r>
    </w:p>
    <w:p w14:paraId="2CD61B80" w14:textId="77777777" w:rsidR="001E2394" w:rsidRDefault="001E2394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509EA3A1" w14:textId="32AFEF71" w:rsidR="00027667" w:rsidRDefault="001E2394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3.3     To </w:t>
      </w:r>
      <w:r w:rsidR="005D780E">
        <w:rPr>
          <w:rFonts w:ascii="Arial" w:hAnsi="Arial" w:cs="Arial"/>
          <w:spacing w:val="-3"/>
        </w:rPr>
        <w:t>support the</w:t>
      </w:r>
      <w:r w:rsidR="008519D5">
        <w:rPr>
          <w:rFonts w:ascii="Arial" w:hAnsi="Arial" w:cs="Arial"/>
          <w:spacing w:val="-3"/>
        </w:rPr>
        <w:t xml:space="preserve"> Director of</w:t>
      </w:r>
      <w:r w:rsidR="005D780E">
        <w:rPr>
          <w:rFonts w:ascii="Arial" w:hAnsi="Arial" w:cs="Arial"/>
          <w:spacing w:val="-3"/>
        </w:rPr>
        <w:t xml:space="preserve"> Business Development </w:t>
      </w:r>
      <w:r w:rsidR="008519D5">
        <w:rPr>
          <w:rFonts w:ascii="Arial" w:hAnsi="Arial" w:cs="Arial"/>
          <w:spacing w:val="-3"/>
        </w:rPr>
        <w:t>and Risk</w:t>
      </w:r>
      <w:r w:rsidR="005D780E">
        <w:rPr>
          <w:rFonts w:ascii="Arial" w:hAnsi="Arial" w:cs="Arial"/>
          <w:spacing w:val="-3"/>
        </w:rPr>
        <w:t xml:space="preserve"> in preparation for and at</w:t>
      </w:r>
    </w:p>
    <w:p w14:paraId="2CD61B81" w14:textId="2281A1BD" w:rsidR="001E2394" w:rsidRDefault="00027667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     </w:t>
      </w:r>
      <w:r w:rsidR="005D780E">
        <w:rPr>
          <w:rFonts w:ascii="Arial" w:hAnsi="Arial" w:cs="Arial"/>
          <w:spacing w:val="-3"/>
        </w:rPr>
        <w:t xml:space="preserve">the Risk and Audit Committee </w:t>
      </w:r>
      <w:r w:rsidR="00E42C21">
        <w:rPr>
          <w:rFonts w:ascii="Arial" w:hAnsi="Arial" w:cs="Arial"/>
          <w:spacing w:val="-3"/>
        </w:rPr>
        <w:t>m</w:t>
      </w:r>
      <w:r w:rsidR="005D780E">
        <w:rPr>
          <w:rFonts w:ascii="Arial" w:hAnsi="Arial" w:cs="Arial"/>
          <w:spacing w:val="-3"/>
        </w:rPr>
        <w:t>eetings</w:t>
      </w:r>
      <w:r>
        <w:rPr>
          <w:rFonts w:ascii="Arial" w:hAnsi="Arial" w:cs="Arial"/>
          <w:spacing w:val="-3"/>
        </w:rPr>
        <w:t>.</w:t>
      </w:r>
      <w:r w:rsidR="005D780E">
        <w:rPr>
          <w:rFonts w:ascii="Arial" w:hAnsi="Arial" w:cs="Arial"/>
          <w:spacing w:val="-3"/>
        </w:rPr>
        <w:t xml:space="preserve"> </w:t>
      </w:r>
    </w:p>
    <w:p w14:paraId="2CD61B82" w14:textId="77777777" w:rsidR="00A927CE" w:rsidRPr="00AD6EF2" w:rsidRDefault="00A927CE" w:rsidP="00C416B4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</w:rPr>
      </w:pPr>
    </w:p>
    <w:p w14:paraId="2CD61B83" w14:textId="77777777" w:rsidR="00DC68B8" w:rsidRDefault="00A927CE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4</w:t>
      </w:r>
      <w:r w:rsidR="000A38E2" w:rsidRPr="00AD6EF2">
        <w:rPr>
          <w:rFonts w:ascii="Arial" w:hAnsi="Arial" w:cs="Arial"/>
          <w:b/>
          <w:spacing w:val="-3"/>
        </w:rPr>
        <w:tab/>
      </w:r>
      <w:r w:rsidR="00DC68B8">
        <w:rPr>
          <w:rFonts w:ascii="Arial" w:hAnsi="Arial" w:cs="Arial"/>
          <w:b/>
          <w:spacing w:val="-3"/>
        </w:rPr>
        <w:t>HEALTH AND SAFETY</w:t>
      </w:r>
    </w:p>
    <w:p w14:paraId="2CD61B84" w14:textId="77777777" w:rsidR="00DC68B8" w:rsidRPr="00D52A25" w:rsidRDefault="00DC68B8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86" w14:textId="6226986A" w:rsidR="006C0783" w:rsidRDefault="008B0CA7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4</w:t>
      </w:r>
      <w:r w:rsidR="00DC68B8">
        <w:rPr>
          <w:rFonts w:ascii="Arial" w:hAnsi="Arial" w:cs="Arial"/>
          <w:spacing w:val="-3"/>
        </w:rPr>
        <w:t>.1</w:t>
      </w:r>
      <w:r w:rsidR="00DC68B8">
        <w:rPr>
          <w:rFonts w:ascii="Arial" w:hAnsi="Arial" w:cs="Arial"/>
          <w:spacing w:val="-3"/>
        </w:rPr>
        <w:tab/>
        <w:t xml:space="preserve">To </w:t>
      </w:r>
      <w:r w:rsidR="00CB10EE">
        <w:rPr>
          <w:rFonts w:ascii="Arial" w:hAnsi="Arial" w:cs="Arial"/>
          <w:spacing w:val="-3"/>
        </w:rPr>
        <w:t>support</w:t>
      </w:r>
      <w:r w:rsidR="00C244D1">
        <w:rPr>
          <w:rFonts w:ascii="Arial" w:hAnsi="Arial" w:cs="Arial"/>
          <w:spacing w:val="-3"/>
        </w:rPr>
        <w:t xml:space="preserve"> the CEO</w:t>
      </w:r>
      <w:r w:rsidR="00DC68B8">
        <w:rPr>
          <w:rFonts w:ascii="Arial" w:hAnsi="Arial" w:cs="Arial"/>
          <w:spacing w:val="-3"/>
        </w:rPr>
        <w:t xml:space="preserve"> for ensuring all aspects of Health and Safety arrangements are being implemented and are fit for purpose</w:t>
      </w:r>
      <w:r w:rsidR="00C244D1">
        <w:rPr>
          <w:rFonts w:ascii="Arial" w:hAnsi="Arial" w:cs="Arial"/>
          <w:spacing w:val="-3"/>
        </w:rPr>
        <w:t xml:space="preserve"> in</w:t>
      </w:r>
      <w:r w:rsidR="00272195">
        <w:rPr>
          <w:rFonts w:ascii="Arial" w:hAnsi="Arial" w:cs="Arial"/>
          <w:spacing w:val="-3"/>
        </w:rPr>
        <w:t xml:space="preserve"> all</w:t>
      </w:r>
      <w:r w:rsidR="00C244D1">
        <w:rPr>
          <w:rFonts w:ascii="Arial" w:hAnsi="Arial" w:cs="Arial"/>
          <w:spacing w:val="-3"/>
        </w:rPr>
        <w:t xml:space="preserve"> Touchstone sites.</w:t>
      </w:r>
    </w:p>
    <w:p w14:paraId="2CD61B8A" w14:textId="77777777" w:rsidR="00DC68B8" w:rsidRDefault="00DC68B8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8B" w14:textId="6379DD1E" w:rsidR="00DC68B8" w:rsidRDefault="008B0CA7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4</w:t>
      </w:r>
      <w:r w:rsidR="00DC68B8">
        <w:rPr>
          <w:rFonts w:ascii="Arial" w:hAnsi="Arial" w:cs="Arial"/>
          <w:spacing w:val="-3"/>
        </w:rPr>
        <w:t>.</w:t>
      </w:r>
      <w:r w:rsidR="00C244D1">
        <w:rPr>
          <w:rFonts w:ascii="Arial" w:hAnsi="Arial" w:cs="Arial"/>
          <w:spacing w:val="-3"/>
        </w:rPr>
        <w:t>2</w:t>
      </w:r>
      <w:r w:rsidR="00DC68B8">
        <w:rPr>
          <w:rFonts w:ascii="Arial" w:hAnsi="Arial" w:cs="Arial"/>
          <w:spacing w:val="-3"/>
        </w:rPr>
        <w:tab/>
      </w:r>
      <w:r w:rsidR="003F53A4">
        <w:rPr>
          <w:rFonts w:ascii="Arial" w:hAnsi="Arial" w:cs="Arial"/>
          <w:spacing w:val="-3"/>
        </w:rPr>
        <w:t>To manage contracts with external providers for services such as building maintenance, window and internal cleaning, gardening etc and to assist in monitoring the quality of services that are provided.</w:t>
      </w:r>
    </w:p>
    <w:p w14:paraId="2CD61B8C" w14:textId="77777777" w:rsidR="00F83C56" w:rsidRPr="008B0CA7" w:rsidRDefault="00F83C56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8D" w14:textId="2DDEDE66" w:rsidR="000A38E2" w:rsidRPr="00AD6EF2" w:rsidRDefault="00004AE9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5</w:t>
      </w:r>
      <w:r w:rsidR="00951BFF">
        <w:rPr>
          <w:rFonts w:ascii="Arial" w:hAnsi="Arial" w:cs="Arial"/>
          <w:b/>
          <w:spacing w:val="-3"/>
        </w:rPr>
        <w:t xml:space="preserve"> </w:t>
      </w:r>
      <w:r w:rsidR="002D3934"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>INFORMATION TECHNOLOGY</w:t>
      </w:r>
      <w:r w:rsidR="00AC666E">
        <w:rPr>
          <w:rFonts w:ascii="Arial" w:hAnsi="Arial" w:cs="Arial"/>
          <w:b/>
          <w:spacing w:val="-3"/>
        </w:rPr>
        <w:t xml:space="preserve"> AND DATA PROTECTION</w:t>
      </w:r>
    </w:p>
    <w:p w14:paraId="2CD61B8E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73A90D2" w14:textId="39E31CF2" w:rsidR="002E61F6" w:rsidRDefault="001E7B22" w:rsidP="00C416B4">
      <w:pPr>
        <w:tabs>
          <w:tab w:val="left" w:pos="-720"/>
          <w:tab w:val="left" w:pos="0"/>
        </w:tabs>
        <w:suppressAutoHyphens/>
        <w:ind w:left="720" w:hanging="720"/>
        <w:rPr>
          <w:color w:val="FF0000"/>
        </w:rPr>
      </w:pPr>
      <w:r>
        <w:rPr>
          <w:rFonts w:ascii="Arial" w:hAnsi="Arial" w:cs="Arial"/>
          <w:spacing w:val="-3"/>
        </w:rPr>
        <w:t>5</w:t>
      </w:r>
      <w:r w:rsidR="000A38E2" w:rsidRPr="00AD6EF2">
        <w:rPr>
          <w:rFonts w:ascii="Arial" w:hAnsi="Arial" w:cs="Arial"/>
          <w:spacing w:val="-3"/>
        </w:rPr>
        <w:t>.1</w:t>
      </w:r>
      <w:r w:rsidR="000A38E2" w:rsidRPr="00AD6EF2">
        <w:rPr>
          <w:rFonts w:ascii="Arial" w:hAnsi="Arial" w:cs="Arial"/>
          <w:spacing w:val="-3"/>
        </w:rPr>
        <w:tab/>
      </w:r>
      <w:r w:rsidR="00004AE9">
        <w:rPr>
          <w:rFonts w:ascii="Arial" w:hAnsi="Arial" w:cs="Arial"/>
          <w:spacing w:val="-3"/>
        </w:rPr>
        <w:t>To oversee the development, management</w:t>
      </w:r>
      <w:r w:rsidR="00AC666E">
        <w:rPr>
          <w:rFonts w:ascii="Arial" w:hAnsi="Arial" w:cs="Arial"/>
          <w:spacing w:val="-3"/>
        </w:rPr>
        <w:t>,</w:t>
      </w:r>
      <w:r w:rsidR="00004AE9">
        <w:rPr>
          <w:rFonts w:ascii="Arial" w:hAnsi="Arial" w:cs="Arial"/>
          <w:spacing w:val="-3"/>
        </w:rPr>
        <w:t xml:space="preserve"> </w:t>
      </w:r>
      <w:proofErr w:type="gramStart"/>
      <w:r w:rsidR="00004AE9">
        <w:rPr>
          <w:rFonts w:ascii="Arial" w:hAnsi="Arial" w:cs="Arial"/>
          <w:spacing w:val="-3"/>
        </w:rPr>
        <w:t>maintenance</w:t>
      </w:r>
      <w:proofErr w:type="gramEnd"/>
      <w:r w:rsidR="00AC666E">
        <w:rPr>
          <w:rFonts w:ascii="Arial" w:hAnsi="Arial" w:cs="Arial"/>
          <w:spacing w:val="-3"/>
        </w:rPr>
        <w:t xml:space="preserve"> and sec</w:t>
      </w:r>
      <w:r w:rsidR="00035996">
        <w:rPr>
          <w:rFonts w:ascii="Arial" w:hAnsi="Arial" w:cs="Arial"/>
          <w:spacing w:val="-3"/>
        </w:rPr>
        <w:t>urity</w:t>
      </w:r>
      <w:r w:rsidR="00004AE9">
        <w:rPr>
          <w:rFonts w:ascii="Arial" w:hAnsi="Arial" w:cs="Arial"/>
          <w:spacing w:val="-3"/>
        </w:rPr>
        <w:t xml:space="preserve"> of the organisation</w:t>
      </w:r>
      <w:r w:rsidR="00B3328E">
        <w:rPr>
          <w:rFonts w:ascii="Arial" w:hAnsi="Arial" w:cs="Arial"/>
          <w:spacing w:val="-3"/>
        </w:rPr>
        <w:t>’</w:t>
      </w:r>
      <w:r w:rsidR="00004AE9">
        <w:rPr>
          <w:rFonts w:ascii="Arial" w:hAnsi="Arial" w:cs="Arial"/>
          <w:spacing w:val="-3"/>
        </w:rPr>
        <w:t xml:space="preserve">s IT </w:t>
      </w:r>
      <w:r w:rsidR="00620900">
        <w:rPr>
          <w:rFonts w:ascii="Arial" w:hAnsi="Arial" w:cs="Arial"/>
          <w:spacing w:val="-3"/>
        </w:rPr>
        <w:t xml:space="preserve">infrastructure </w:t>
      </w:r>
      <w:r w:rsidR="00004AE9">
        <w:rPr>
          <w:rFonts w:ascii="Arial" w:hAnsi="Arial" w:cs="Arial"/>
          <w:spacing w:val="-3"/>
        </w:rPr>
        <w:t>network system</w:t>
      </w:r>
      <w:r w:rsidR="00027667">
        <w:rPr>
          <w:rFonts w:ascii="Arial" w:hAnsi="Arial" w:cs="Arial"/>
          <w:spacing w:val="-3"/>
        </w:rPr>
        <w:t>s</w:t>
      </w:r>
      <w:r w:rsidR="00341A10">
        <w:rPr>
          <w:rFonts w:ascii="Arial" w:hAnsi="Arial" w:cs="Arial"/>
          <w:spacing w:val="-3"/>
        </w:rPr>
        <w:t xml:space="preserve"> with the</w:t>
      </w:r>
      <w:r w:rsidR="00A47D8D">
        <w:rPr>
          <w:rFonts w:ascii="Arial" w:hAnsi="Arial" w:cs="Arial"/>
          <w:spacing w:val="-3"/>
        </w:rPr>
        <w:t xml:space="preserve"> support of </w:t>
      </w:r>
      <w:r w:rsidR="005D780E">
        <w:rPr>
          <w:rFonts w:ascii="Arial" w:hAnsi="Arial" w:cs="Arial"/>
          <w:spacing w:val="-3"/>
        </w:rPr>
        <w:t xml:space="preserve">internal IT </w:t>
      </w:r>
      <w:r w:rsidR="00C320CA">
        <w:rPr>
          <w:rFonts w:ascii="Arial" w:hAnsi="Arial" w:cs="Arial"/>
          <w:spacing w:val="-3"/>
        </w:rPr>
        <w:t>staff resources</w:t>
      </w:r>
      <w:r w:rsidR="005D780E">
        <w:rPr>
          <w:rFonts w:ascii="Arial" w:hAnsi="Arial" w:cs="Arial"/>
          <w:spacing w:val="-3"/>
        </w:rPr>
        <w:t xml:space="preserve"> and</w:t>
      </w:r>
      <w:r w:rsidR="00620900">
        <w:rPr>
          <w:rFonts w:ascii="Arial" w:hAnsi="Arial" w:cs="Arial"/>
          <w:spacing w:val="-3"/>
        </w:rPr>
        <w:t xml:space="preserve"> where </w:t>
      </w:r>
      <w:r w:rsidR="00035996">
        <w:rPr>
          <w:rFonts w:ascii="Arial" w:hAnsi="Arial" w:cs="Arial"/>
          <w:spacing w:val="-3"/>
        </w:rPr>
        <w:t>appropriate</w:t>
      </w:r>
      <w:r w:rsidR="005D780E">
        <w:rPr>
          <w:rFonts w:ascii="Arial" w:hAnsi="Arial" w:cs="Arial"/>
          <w:spacing w:val="-3"/>
        </w:rPr>
        <w:t xml:space="preserve"> </w:t>
      </w:r>
      <w:r w:rsidR="005D780E" w:rsidRPr="00027667">
        <w:rPr>
          <w:rFonts w:ascii="Arial" w:hAnsi="Arial" w:cs="Arial"/>
          <w:spacing w:val="-3"/>
        </w:rPr>
        <w:t xml:space="preserve">external </w:t>
      </w:r>
      <w:r w:rsidR="00A47D8D" w:rsidRPr="00027667">
        <w:rPr>
          <w:rFonts w:ascii="Arial" w:hAnsi="Arial" w:cs="Arial"/>
          <w:spacing w:val="-3"/>
        </w:rPr>
        <w:t>specialist IT providers commissioned to maintain the systems</w:t>
      </w:r>
      <w:r w:rsidR="00D5110B" w:rsidRPr="00027667">
        <w:rPr>
          <w:rFonts w:ascii="Arial" w:hAnsi="Arial" w:cs="Arial"/>
          <w:spacing w:val="-3"/>
        </w:rPr>
        <w:t>. To ensure</w:t>
      </w:r>
      <w:r w:rsidR="00D5110B" w:rsidRPr="00027667">
        <w:rPr>
          <w:rFonts w:ascii="Arial" w:hAnsi="Arial" w:cs="Arial"/>
        </w:rPr>
        <w:t xml:space="preserve"> a fit for purpose IT service that operationally delivers a service to suit the changing needs of the organisation</w:t>
      </w:r>
      <w:r w:rsidR="00D5110B" w:rsidRPr="00027667">
        <w:t>.</w:t>
      </w:r>
    </w:p>
    <w:p w14:paraId="4614778F" w14:textId="77777777" w:rsidR="00F2217A" w:rsidRDefault="00F2217A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8F" w14:textId="7CB2004A" w:rsidR="000A38E2" w:rsidRPr="00AD6EF2" w:rsidRDefault="002E61F6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5.2</w:t>
      </w:r>
      <w:r w:rsidR="00027667">
        <w:rPr>
          <w:rFonts w:ascii="Arial" w:hAnsi="Arial" w:cs="Arial"/>
          <w:spacing w:val="-3"/>
        </w:rPr>
        <w:tab/>
        <w:t>To advise</w:t>
      </w:r>
      <w:r w:rsidR="00A47D8D">
        <w:rPr>
          <w:rFonts w:ascii="Arial" w:hAnsi="Arial" w:cs="Arial"/>
          <w:spacing w:val="-3"/>
        </w:rPr>
        <w:t xml:space="preserve"> the Chief E</w:t>
      </w:r>
      <w:r w:rsidR="00004AE9">
        <w:rPr>
          <w:rFonts w:ascii="Arial" w:hAnsi="Arial" w:cs="Arial"/>
          <w:spacing w:val="-3"/>
        </w:rPr>
        <w:t>xecutive</w:t>
      </w:r>
      <w:r w:rsidR="00301721">
        <w:rPr>
          <w:rFonts w:ascii="Arial" w:hAnsi="Arial" w:cs="Arial"/>
          <w:spacing w:val="-3"/>
        </w:rPr>
        <w:t>, S</w:t>
      </w:r>
      <w:r w:rsidR="00027667">
        <w:rPr>
          <w:rFonts w:ascii="Arial" w:hAnsi="Arial" w:cs="Arial"/>
          <w:spacing w:val="-3"/>
        </w:rPr>
        <w:t>LT</w:t>
      </w:r>
      <w:r>
        <w:rPr>
          <w:rFonts w:ascii="Arial" w:hAnsi="Arial" w:cs="Arial"/>
          <w:spacing w:val="-3"/>
        </w:rPr>
        <w:t xml:space="preserve"> and</w:t>
      </w:r>
      <w:r w:rsidR="0019363D">
        <w:rPr>
          <w:rFonts w:ascii="Arial" w:hAnsi="Arial" w:cs="Arial"/>
          <w:spacing w:val="-3"/>
        </w:rPr>
        <w:t xml:space="preserve"> Board of Trustees</w:t>
      </w:r>
      <w:r w:rsidR="00004AE9">
        <w:rPr>
          <w:rFonts w:ascii="Arial" w:hAnsi="Arial" w:cs="Arial"/>
          <w:spacing w:val="-3"/>
        </w:rPr>
        <w:t xml:space="preserve"> of any new developments</w:t>
      </w:r>
      <w:r w:rsidR="00F2217A">
        <w:rPr>
          <w:rFonts w:ascii="Arial" w:hAnsi="Arial" w:cs="Arial"/>
          <w:spacing w:val="-3"/>
        </w:rPr>
        <w:t xml:space="preserve">, </w:t>
      </w:r>
      <w:proofErr w:type="gramStart"/>
      <w:r w:rsidR="00F2217A">
        <w:rPr>
          <w:rFonts w:ascii="Arial" w:hAnsi="Arial" w:cs="Arial"/>
          <w:spacing w:val="-3"/>
        </w:rPr>
        <w:t>risks</w:t>
      </w:r>
      <w:proofErr w:type="gramEnd"/>
      <w:r w:rsidR="00004AE9">
        <w:rPr>
          <w:rFonts w:ascii="Arial" w:hAnsi="Arial" w:cs="Arial"/>
          <w:spacing w:val="-3"/>
        </w:rPr>
        <w:t xml:space="preserve"> and IT requirements for the organisation as they arise.</w:t>
      </w:r>
    </w:p>
    <w:p w14:paraId="2CD61B90" w14:textId="77777777" w:rsidR="000A38E2" w:rsidRPr="00AD6EF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91" w14:textId="07CD3F5C" w:rsidR="000A38E2" w:rsidRDefault="001E7B22" w:rsidP="00C416B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A38E2" w:rsidRPr="00AD6EF2">
        <w:rPr>
          <w:rFonts w:ascii="Arial" w:hAnsi="Arial" w:cs="Arial"/>
        </w:rPr>
        <w:t>.</w:t>
      </w:r>
      <w:r w:rsidR="0019363D">
        <w:rPr>
          <w:rFonts w:ascii="Arial" w:hAnsi="Arial" w:cs="Arial"/>
        </w:rPr>
        <w:t>3</w:t>
      </w:r>
      <w:r w:rsidR="000A38E2" w:rsidRPr="00AD6EF2">
        <w:rPr>
          <w:rFonts w:ascii="Arial" w:hAnsi="Arial" w:cs="Arial"/>
        </w:rPr>
        <w:tab/>
      </w:r>
      <w:r>
        <w:rPr>
          <w:rFonts w:ascii="Arial" w:hAnsi="Arial" w:cs="Arial"/>
        </w:rPr>
        <w:t>To be responsible for the commissioning of the IT</w:t>
      </w:r>
      <w:r w:rsidR="00C320CA">
        <w:rPr>
          <w:rFonts w:ascii="Arial" w:hAnsi="Arial" w:cs="Arial"/>
        </w:rPr>
        <w:t xml:space="preserve"> and digital</w:t>
      </w:r>
      <w:r>
        <w:rPr>
          <w:rFonts w:ascii="Arial" w:hAnsi="Arial" w:cs="Arial"/>
        </w:rPr>
        <w:t xml:space="preserve"> infrastructure, when required.</w:t>
      </w:r>
    </w:p>
    <w:p w14:paraId="48C2B33E" w14:textId="77777777" w:rsidR="00E76E2C" w:rsidRDefault="00E76E2C" w:rsidP="00C416B4">
      <w:pPr>
        <w:pStyle w:val="BodyTextIndent"/>
        <w:rPr>
          <w:rFonts w:ascii="Arial" w:hAnsi="Arial" w:cs="Arial"/>
        </w:rPr>
      </w:pPr>
    </w:p>
    <w:p w14:paraId="0FC3F4FD" w14:textId="20D44748" w:rsidR="00E76E2C" w:rsidRDefault="00E76E2C" w:rsidP="00C416B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9363D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301721">
        <w:rPr>
          <w:rFonts w:ascii="Arial" w:hAnsi="Arial" w:cs="Arial"/>
        </w:rPr>
        <w:t xml:space="preserve">To ensure </w:t>
      </w:r>
      <w:r w:rsidR="00B97540">
        <w:rPr>
          <w:rFonts w:ascii="Arial" w:hAnsi="Arial" w:cs="Arial"/>
        </w:rPr>
        <w:t>robust cyber security arrangements are in place</w:t>
      </w:r>
      <w:r w:rsidR="005659E3">
        <w:rPr>
          <w:rFonts w:ascii="Arial" w:hAnsi="Arial" w:cs="Arial"/>
        </w:rPr>
        <w:t xml:space="preserve">, </w:t>
      </w:r>
      <w:r w:rsidR="00B97540">
        <w:rPr>
          <w:rFonts w:ascii="Arial" w:hAnsi="Arial" w:cs="Arial"/>
        </w:rPr>
        <w:t>regularly reviewed</w:t>
      </w:r>
      <w:r w:rsidR="005659E3">
        <w:rPr>
          <w:rFonts w:ascii="Arial" w:hAnsi="Arial" w:cs="Arial"/>
        </w:rPr>
        <w:t xml:space="preserve"> and communicated across the organisation</w:t>
      </w:r>
      <w:r w:rsidR="00D47120">
        <w:rPr>
          <w:rFonts w:ascii="Arial" w:hAnsi="Arial" w:cs="Arial"/>
        </w:rPr>
        <w:t>.</w:t>
      </w:r>
    </w:p>
    <w:p w14:paraId="34DDF952" w14:textId="77777777" w:rsidR="00C6680E" w:rsidRDefault="00C6680E" w:rsidP="00C416B4">
      <w:pPr>
        <w:pStyle w:val="BodyTextIndent"/>
        <w:rPr>
          <w:rFonts w:ascii="Arial" w:hAnsi="Arial" w:cs="Arial"/>
        </w:rPr>
      </w:pPr>
    </w:p>
    <w:p w14:paraId="1AA8EDD0" w14:textId="53C21523" w:rsidR="007B5E12" w:rsidRDefault="007B5E12" w:rsidP="00C416B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9363D"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To ensure </w:t>
      </w:r>
      <w:r w:rsidR="009A68E9">
        <w:rPr>
          <w:rFonts w:ascii="Arial" w:hAnsi="Arial" w:cs="Arial"/>
        </w:rPr>
        <w:t>Touchstone</w:t>
      </w:r>
      <w:r w:rsidR="006E0314">
        <w:rPr>
          <w:rFonts w:ascii="Arial" w:hAnsi="Arial" w:cs="Arial"/>
        </w:rPr>
        <w:t>’s</w:t>
      </w:r>
      <w:r w:rsidR="009A68E9">
        <w:rPr>
          <w:rFonts w:ascii="Arial" w:hAnsi="Arial" w:cs="Arial"/>
        </w:rPr>
        <w:t xml:space="preserve"> Digital and IT function operates</w:t>
      </w:r>
      <w:r w:rsidR="008D71CD">
        <w:rPr>
          <w:rFonts w:ascii="Arial" w:hAnsi="Arial" w:cs="Arial"/>
        </w:rPr>
        <w:t xml:space="preserve"> securely</w:t>
      </w:r>
      <w:r w:rsidR="006E0314">
        <w:rPr>
          <w:rFonts w:ascii="Arial" w:hAnsi="Arial" w:cs="Arial"/>
        </w:rPr>
        <w:t xml:space="preserve"> within information governance and data protection legal requirements/regulations.</w:t>
      </w:r>
      <w:r w:rsidR="009A68E9">
        <w:rPr>
          <w:rFonts w:ascii="Arial" w:hAnsi="Arial" w:cs="Arial"/>
        </w:rPr>
        <w:t xml:space="preserve"> </w:t>
      </w:r>
    </w:p>
    <w:p w14:paraId="7437ADFC" w14:textId="77777777" w:rsidR="00C6680E" w:rsidRDefault="00C6680E" w:rsidP="00C416B4">
      <w:pPr>
        <w:pStyle w:val="BodyTextIndent"/>
        <w:rPr>
          <w:rFonts w:ascii="Arial" w:hAnsi="Arial" w:cs="Arial"/>
        </w:rPr>
      </w:pPr>
    </w:p>
    <w:p w14:paraId="34D4A23C" w14:textId="7400A179" w:rsidR="00C6680E" w:rsidRPr="00D44591" w:rsidRDefault="00C6680E" w:rsidP="00C416B4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9363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D44591">
        <w:rPr>
          <w:rFonts w:ascii="Arial" w:hAnsi="Arial" w:cs="Arial"/>
        </w:rPr>
        <w:tab/>
      </w:r>
      <w:r w:rsidR="00D44591" w:rsidRPr="006D1867">
        <w:rPr>
          <w:rFonts w:ascii="Arial" w:hAnsi="Arial" w:cs="Arial"/>
        </w:rPr>
        <w:t>To be the organisation’s</w:t>
      </w:r>
      <w:r w:rsidR="00D75A14">
        <w:rPr>
          <w:rFonts w:ascii="Arial" w:hAnsi="Arial" w:cs="Arial"/>
        </w:rPr>
        <w:t xml:space="preserve"> statutory</w:t>
      </w:r>
      <w:r w:rsidR="00D44591" w:rsidRPr="006D1867">
        <w:rPr>
          <w:rFonts w:ascii="Arial" w:hAnsi="Arial" w:cs="Arial"/>
        </w:rPr>
        <w:t xml:space="preserve"> Data Protection Officer (DPO)</w:t>
      </w:r>
      <w:r w:rsidR="00D44591">
        <w:rPr>
          <w:rFonts w:ascii="Arial" w:hAnsi="Arial" w:cs="Arial"/>
        </w:rPr>
        <w:t xml:space="preserve"> working close</w:t>
      </w:r>
      <w:r w:rsidR="00AC666E">
        <w:rPr>
          <w:rFonts w:ascii="Arial" w:hAnsi="Arial" w:cs="Arial"/>
        </w:rPr>
        <w:t>ly</w:t>
      </w:r>
      <w:r w:rsidR="00D44591">
        <w:rPr>
          <w:rFonts w:ascii="Arial" w:hAnsi="Arial" w:cs="Arial"/>
        </w:rPr>
        <w:t xml:space="preserve"> with </w:t>
      </w:r>
      <w:r w:rsidR="00AC666E">
        <w:rPr>
          <w:rFonts w:ascii="Arial" w:hAnsi="Arial" w:cs="Arial"/>
        </w:rPr>
        <w:t>the</w:t>
      </w:r>
      <w:r w:rsidR="00D75A14">
        <w:rPr>
          <w:rFonts w:ascii="Arial" w:hAnsi="Arial" w:cs="Arial"/>
        </w:rPr>
        <w:t xml:space="preserve"> Information Governance lead (Deputy CEO)</w:t>
      </w:r>
      <w:r w:rsidR="00D44591">
        <w:rPr>
          <w:rFonts w:ascii="Arial" w:hAnsi="Arial" w:cs="Arial"/>
        </w:rPr>
        <w:t xml:space="preserve"> ensuring Touchstone</w:t>
      </w:r>
      <w:r w:rsidR="00D75A14">
        <w:rPr>
          <w:rFonts w:ascii="Arial" w:hAnsi="Arial" w:cs="Arial"/>
        </w:rPr>
        <w:t xml:space="preserve"> meet</w:t>
      </w:r>
      <w:r w:rsidR="004D154D">
        <w:rPr>
          <w:rFonts w:ascii="Arial" w:hAnsi="Arial" w:cs="Arial"/>
        </w:rPr>
        <w:t>s and is compl</w:t>
      </w:r>
      <w:r w:rsidR="00027667">
        <w:rPr>
          <w:rFonts w:ascii="Arial" w:hAnsi="Arial" w:cs="Arial"/>
        </w:rPr>
        <w:t>iant</w:t>
      </w:r>
      <w:r w:rsidR="004D154D">
        <w:rPr>
          <w:rFonts w:ascii="Arial" w:hAnsi="Arial" w:cs="Arial"/>
        </w:rPr>
        <w:t xml:space="preserve"> with Data Protection legislation and </w:t>
      </w:r>
      <w:r w:rsidR="00AC666E">
        <w:rPr>
          <w:rFonts w:ascii="Arial" w:hAnsi="Arial" w:cs="Arial"/>
        </w:rPr>
        <w:t>regulations.</w:t>
      </w:r>
    </w:p>
    <w:p w14:paraId="2CD61B92" w14:textId="77777777" w:rsidR="00F83C56" w:rsidRPr="00AD6EF2" w:rsidRDefault="00F83C56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93" w14:textId="77777777" w:rsidR="000A38E2" w:rsidRPr="00AD6EF2" w:rsidRDefault="001E7B2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6</w:t>
      </w:r>
      <w:r w:rsidR="000A38E2" w:rsidRPr="00AD6EF2">
        <w:rPr>
          <w:rFonts w:ascii="Arial" w:hAnsi="Arial" w:cs="Arial"/>
          <w:b/>
          <w:spacing w:val="-3"/>
        </w:rPr>
        <w:tab/>
        <w:t>MANAGEMENT OF STAFF</w:t>
      </w:r>
    </w:p>
    <w:p w14:paraId="2CD61B94" w14:textId="77777777" w:rsidR="000A38E2" w:rsidRDefault="000A38E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95" w14:textId="2DB8BEBE" w:rsidR="000A38E2" w:rsidRDefault="001E7B2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6</w:t>
      </w:r>
      <w:r w:rsidR="00906A0A">
        <w:rPr>
          <w:rFonts w:ascii="Arial" w:hAnsi="Arial" w:cs="Arial"/>
          <w:spacing w:val="-3"/>
        </w:rPr>
        <w:t>.1</w:t>
      </w:r>
      <w:r w:rsidR="000A38E2" w:rsidRPr="00AD6EF2">
        <w:rPr>
          <w:rFonts w:ascii="Arial" w:hAnsi="Arial" w:cs="Arial"/>
          <w:spacing w:val="-3"/>
        </w:rPr>
        <w:tab/>
        <w:t xml:space="preserve">To </w:t>
      </w:r>
      <w:r w:rsidR="00D07CD9">
        <w:rPr>
          <w:rFonts w:ascii="Arial" w:hAnsi="Arial" w:cs="Arial"/>
          <w:spacing w:val="-3"/>
        </w:rPr>
        <w:t xml:space="preserve">lead the Finance </w:t>
      </w:r>
      <w:r w:rsidR="005D780E">
        <w:rPr>
          <w:rFonts w:ascii="Arial" w:hAnsi="Arial" w:cs="Arial"/>
          <w:spacing w:val="-3"/>
        </w:rPr>
        <w:t xml:space="preserve">and IT </w:t>
      </w:r>
      <w:r w:rsidR="00F7422A">
        <w:rPr>
          <w:rFonts w:ascii="Arial" w:hAnsi="Arial" w:cs="Arial"/>
          <w:spacing w:val="-3"/>
        </w:rPr>
        <w:t>staff team</w:t>
      </w:r>
      <w:r w:rsidR="00D07CD9">
        <w:rPr>
          <w:rFonts w:ascii="Arial" w:hAnsi="Arial" w:cs="Arial"/>
          <w:spacing w:val="-3"/>
        </w:rPr>
        <w:t xml:space="preserve"> and </w:t>
      </w:r>
      <w:r w:rsidR="000A38E2" w:rsidRPr="00AD6EF2">
        <w:rPr>
          <w:rFonts w:ascii="Arial" w:hAnsi="Arial" w:cs="Arial"/>
          <w:spacing w:val="-3"/>
        </w:rPr>
        <w:t>ensure t</w:t>
      </w:r>
      <w:r w:rsidR="00D07CD9">
        <w:rPr>
          <w:rFonts w:ascii="Arial" w:hAnsi="Arial" w:cs="Arial"/>
          <w:spacing w:val="-3"/>
        </w:rPr>
        <w:t>h</w:t>
      </w:r>
      <w:r w:rsidR="00F7422A">
        <w:rPr>
          <w:rFonts w:ascii="Arial" w:hAnsi="Arial" w:cs="Arial"/>
          <w:spacing w:val="-3"/>
        </w:rPr>
        <w:t>at</w:t>
      </w:r>
      <w:r w:rsidR="00027667">
        <w:rPr>
          <w:rFonts w:ascii="Arial" w:hAnsi="Arial" w:cs="Arial"/>
          <w:spacing w:val="-3"/>
        </w:rPr>
        <w:t xml:space="preserve"> all</w:t>
      </w:r>
      <w:r w:rsidR="00CD2E66">
        <w:rPr>
          <w:rFonts w:ascii="Arial" w:hAnsi="Arial" w:cs="Arial"/>
          <w:spacing w:val="-3"/>
        </w:rPr>
        <w:t xml:space="preserve"> </w:t>
      </w:r>
      <w:r w:rsidR="00F7422A">
        <w:rPr>
          <w:rFonts w:ascii="Arial" w:hAnsi="Arial" w:cs="Arial"/>
          <w:spacing w:val="-3"/>
        </w:rPr>
        <w:t>staff</w:t>
      </w:r>
      <w:r w:rsidR="000A38E2">
        <w:rPr>
          <w:rFonts w:ascii="Arial" w:hAnsi="Arial" w:cs="Arial"/>
          <w:spacing w:val="-3"/>
        </w:rPr>
        <w:t xml:space="preserve"> adhere</w:t>
      </w:r>
      <w:r w:rsidR="000A38E2" w:rsidRPr="00AD6EF2">
        <w:rPr>
          <w:rFonts w:ascii="Arial" w:hAnsi="Arial" w:cs="Arial"/>
          <w:spacing w:val="-3"/>
        </w:rPr>
        <w:t xml:space="preserve"> to the policies and practices of the organisation.</w:t>
      </w:r>
    </w:p>
    <w:p w14:paraId="2CD61B96" w14:textId="77777777" w:rsidR="00906A0A" w:rsidRPr="00AD6EF2" w:rsidRDefault="00906A0A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97" w14:textId="66ABFA0E" w:rsidR="000A38E2" w:rsidRPr="00AD6EF2" w:rsidRDefault="001E7B22" w:rsidP="00C416B4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6</w:t>
      </w:r>
      <w:r w:rsidR="00906A0A">
        <w:rPr>
          <w:rFonts w:ascii="Arial" w:hAnsi="Arial" w:cs="Arial"/>
          <w:spacing w:val="-3"/>
        </w:rPr>
        <w:t>.2</w:t>
      </w:r>
      <w:r w:rsidR="00906A0A">
        <w:rPr>
          <w:rFonts w:ascii="Arial" w:hAnsi="Arial" w:cs="Arial"/>
          <w:spacing w:val="-3"/>
        </w:rPr>
        <w:tab/>
        <w:t xml:space="preserve">To provide ongoing supervision and ensure that </w:t>
      </w:r>
      <w:r w:rsidR="000A38E2" w:rsidRPr="00AD6EF2">
        <w:rPr>
          <w:rFonts w:ascii="Arial" w:hAnsi="Arial" w:cs="Arial"/>
          <w:spacing w:val="-3"/>
        </w:rPr>
        <w:t xml:space="preserve">annual appraisals </w:t>
      </w:r>
      <w:r w:rsidR="005D780E">
        <w:rPr>
          <w:rFonts w:ascii="Arial" w:hAnsi="Arial" w:cs="Arial"/>
          <w:spacing w:val="-3"/>
        </w:rPr>
        <w:t>and objectives for</w:t>
      </w:r>
      <w:r w:rsidR="000A38E2">
        <w:rPr>
          <w:rFonts w:ascii="Arial" w:hAnsi="Arial" w:cs="Arial"/>
          <w:spacing w:val="-3"/>
        </w:rPr>
        <w:t xml:space="preserve"> staff</w:t>
      </w:r>
      <w:r w:rsidR="00906A0A">
        <w:rPr>
          <w:rFonts w:ascii="Arial" w:hAnsi="Arial" w:cs="Arial"/>
          <w:spacing w:val="-3"/>
        </w:rPr>
        <w:t xml:space="preserve"> are completed</w:t>
      </w:r>
      <w:r w:rsidR="00027667">
        <w:rPr>
          <w:rFonts w:ascii="Arial" w:hAnsi="Arial" w:cs="Arial"/>
          <w:spacing w:val="-3"/>
        </w:rPr>
        <w:t xml:space="preserve"> on time.</w:t>
      </w:r>
    </w:p>
    <w:p w14:paraId="2CD61B98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9C" w14:textId="449551B3" w:rsidR="00904349" w:rsidRPr="00F7422A" w:rsidRDefault="001E7B22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6</w:t>
      </w:r>
      <w:r w:rsidR="0033772F">
        <w:rPr>
          <w:rFonts w:ascii="Arial" w:hAnsi="Arial" w:cs="Arial"/>
          <w:spacing w:val="-3"/>
        </w:rPr>
        <w:t>.3</w:t>
      </w:r>
      <w:r w:rsidR="000A38E2" w:rsidRPr="00AD6EF2">
        <w:rPr>
          <w:rFonts w:ascii="Arial" w:hAnsi="Arial" w:cs="Arial"/>
          <w:spacing w:val="-3"/>
        </w:rPr>
        <w:tab/>
        <w:t>To identify and facilitate training and development opport</w:t>
      </w:r>
      <w:r w:rsidR="000A38E2">
        <w:rPr>
          <w:rFonts w:ascii="Arial" w:hAnsi="Arial" w:cs="Arial"/>
          <w:spacing w:val="-3"/>
        </w:rPr>
        <w:t xml:space="preserve">unities for </w:t>
      </w:r>
      <w:r w:rsidR="000A38E2" w:rsidRPr="00AD6EF2">
        <w:rPr>
          <w:rFonts w:ascii="Arial" w:hAnsi="Arial" w:cs="Arial"/>
          <w:spacing w:val="-3"/>
        </w:rPr>
        <w:t>staff</w:t>
      </w:r>
      <w:r w:rsidR="009145C1">
        <w:rPr>
          <w:rFonts w:ascii="Arial" w:hAnsi="Arial" w:cs="Arial"/>
          <w:spacing w:val="-3"/>
        </w:rPr>
        <w:t>, in line with Touchstone</w:t>
      </w:r>
      <w:r w:rsidR="00027667">
        <w:rPr>
          <w:rFonts w:ascii="Arial" w:hAnsi="Arial" w:cs="Arial"/>
          <w:spacing w:val="-3"/>
        </w:rPr>
        <w:t>’s</w:t>
      </w:r>
      <w:r w:rsidR="000A38E2" w:rsidRPr="00AD6EF2">
        <w:rPr>
          <w:rFonts w:ascii="Arial" w:hAnsi="Arial" w:cs="Arial"/>
          <w:spacing w:val="-3"/>
        </w:rPr>
        <w:t xml:space="preserve"> Training and Development Policy.</w:t>
      </w:r>
    </w:p>
    <w:p w14:paraId="2CD61B9D" w14:textId="77777777" w:rsidR="00904349" w:rsidRDefault="00904349" w:rsidP="00C416B4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14:paraId="2CD61B9E" w14:textId="77777777" w:rsidR="00F83C56" w:rsidRPr="009145C1" w:rsidRDefault="009145C1" w:rsidP="00C416B4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7</w:t>
      </w:r>
      <w:r>
        <w:rPr>
          <w:rFonts w:ascii="Arial" w:hAnsi="Arial" w:cs="Arial"/>
          <w:b/>
          <w:spacing w:val="-3"/>
        </w:rPr>
        <w:tab/>
        <w:t>COMPANY SECRETARY ROLE</w:t>
      </w:r>
    </w:p>
    <w:p w14:paraId="2CD61B9F" w14:textId="77777777" w:rsidR="009145C1" w:rsidRDefault="009145C1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A0" w14:textId="39A9FEFF" w:rsidR="009145C1" w:rsidRDefault="009145C1" w:rsidP="00C416B4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7.1</w:t>
      </w:r>
      <w:r>
        <w:rPr>
          <w:rFonts w:ascii="Arial" w:hAnsi="Arial" w:cs="Arial"/>
          <w:spacing w:val="-3"/>
        </w:rPr>
        <w:tab/>
      </w:r>
      <w:r w:rsidR="00E20B9C">
        <w:rPr>
          <w:rFonts w:ascii="Arial" w:hAnsi="Arial" w:cs="Arial"/>
          <w:spacing w:val="-3"/>
        </w:rPr>
        <w:t>With direction</w:t>
      </w:r>
      <w:r w:rsidR="005427F4">
        <w:rPr>
          <w:rFonts w:ascii="Arial" w:hAnsi="Arial" w:cs="Arial"/>
          <w:spacing w:val="-3"/>
        </w:rPr>
        <w:t xml:space="preserve"> from </w:t>
      </w:r>
      <w:r w:rsidR="009925F7">
        <w:rPr>
          <w:rFonts w:ascii="Arial" w:hAnsi="Arial" w:cs="Arial"/>
          <w:spacing w:val="-3"/>
        </w:rPr>
        <w:t>the CEO</w:t>
      </w:r>
      <w:r w:rsidR="008A09F3">
        <w:rPr>
          <w:rFonts w:ascii="Arial" w:hAnsi="Arial" w:cs="Arial"/>
          <w:spacing w:val="-3"/>
        </w:rPr>
        <w:t xml:space="preserve"> and th</w:t>
      </w:r>
      <w:r w:rsidR="007A0475">
        <w:rPr>
          <w:rFonts w:ascii="Arial" w:hAnsi="Arial" w:cs="Arial"/>
          <w:spacing w:val="-3"/>
        </w:rPr>
        <w:t xml:space="preserve">e </w:t>
      </w:r>
      <w:r w:rsidR="009925F7">
        <w:rPr>
          <w:rFonts w:ascii="Arial" w:hAnsi="Arial" w:cs="Arial"/>
          <w:spacing w:val="-3"/>
        </w:rPr>
        <w:t>Chair</w:t>
      </w:r>
      <w:r w:rsidR="008A09F3">
        <w:rPr>
          <w:rFonts w:ascii="Arial" w:hAnsi="Arial" w:cs="Arial"/>
          <w:spacing w:val="-3"/>
        </w:rPr>
        <w:t xml:space="preserve"> to u</w:t>
      </w:r>
      <w:r w:rsidR="0026676F">
        <w:rPr>
          <w:rFonts w:ascii="Arial" w:hAnsi="Arial" w:cs="Arial"/>
          <w:spacing w:val="-3"/>
        </w:rPr>
        <w:t>ndertake the role and responsibilities of Company Secretary including filing Annual Returns and Financial Statements within pres</w:t>
      </w:r>
      <w:r w:rsidR="00B3328E">
        <w:rPr>
          <w:rFonts w:ascii="Arial" w:hAnsi="Arial" w:cs="Arial"/>
          <w:spacing w:val="-3"/>
        </w:rPr>
        <w:t>cribed</w:t>
      </w:r>
      <w:r w:rsidR="0026676F">
        <w:rPr>
          <w:rFonts w:ascii="Arial" w:hAnsi="Arial" w:cs="Arial"/>
          <w:spacing w:val="-3"/>
        </w:rPr>
        <w:t xml:space="preserve"> time limits</w:t>
      </w:r>
      <w:r w:rsidR="00F06AAA">
        <w:rPr>
          <w:rFonts w:ascii="Arial" w:hAnsi="Arial" w:cs="Arial"/>
          <w:spacing w:val="-3"/>
        </w:rPr>
        <w:t xml:space="preserve"> including</w:t>
      </w:r>
      <w:r w:rsidR="001A256F">
        <w:rPr>
          <w:rFonts w:ascii="Arial" w:hAnsi="Arial" w:cs="Arial"/>
          <w:spacing w:val="-3"/>
        </w:rPr>
        <w:t xml:space="preserve"> organising AGMs</w:t>
      </w:r>
      <w:r w:rsidR="0026676F">
        <w:rPr>
          <w:rFonts w:ascii="Arial" w:hAnsi="Arial" w:cs="Arial"/>
          <w:spacing w:val="-3"/>
        </w:rPr>
        <w:t xml:space="preserve">, maintaining Touchstone’s statutory books and </w:t>
      </w:r>
      <w:proofErr w:type="gramStart"/>
      <w:r w:rsidR="0026676F">
        <w:rPr>
          <w:rFonts w:ascii="Arial" w:hAnsi="Arial" w:cs="Arial"/>
          <w:spacing w:val="-3"/>
        </w:rPr>
        <w:t>records</w:t>
      </w:r>
      <w:proofErr w:type="gramEnd"/>
      <w:r w:rsidR="0026676F">
        <w:rPr>
          <w:rFonts w:ascii="Arial" w:hAnsi="Arial" w:cs="Arial"/>
          <w:spacing w:val="-3"/>
        </w:rPr>
        <w:t xml:space="preserve"> and </w:t>
      </w:r>
      <w:r w:rsidR="00CB7A02">
        <w:rPr>
          <w:rFonts w:ascii="Arial" w:hAnsi="Arial" w:cs="Arial"/>
          <w:spacing w:val="-3"/>
        </w:rPr>
        <w:t>following the procedures laid out in Touchstone’s Memorandum and Articles of Association.</w:t>
      </w:r>
    </w:p>
    <w:p w14:paraId="3C5BF607" w14:textId="77777777" w:rsidR="00072610" w:rsidRDefault="00072610" w:rsidP="00C416B4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92BE9F3" w14:textId="5832165A" w:rsidR="00072610" w:rsidRDefault="00072610" w:rsidP="00C416B4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7.2</w:t>
      </w:r>
      <w:r>
        <w:rPr>
          <w:rFonts w:ascii="Arial" w:hAnsi="Arial" w:cs="Arial"/>
          <w:spacing w:val="-3"/>
        </w:rPr>
        <w:tab/>
        <w:t xml:space="preserve">To provide appropriate </w:t>
      </w:r>
      <w:r w:rsidR="004B3629">
        <w:rPr>
          <w:rFonts w:ascii="Arial" w:hAnsi="Arial" w:cs="Arial"/>
          <w:spacing w:val="-3"/>
        </w:rPr>
        <w:t>governance</w:t>
      </w:r>
      <w:r w:rsidR="00A620B5">
        <w:rPr>
          <w:rFonts w:ascii="Arial" w:hAnsi="Arial" w:cs="Arial"/>
          <w:spacing w:val="-3"/>
        </w:rPr>
        <w:t xml:space="preserve"> including compl</w:t>
      </w:r>
      <w:r w:rsidR="00BB6906">
        <w:rPr>
          <w:rFonts w:ascii="Arial" w:hAnsi="Arial" w:cs="Arial"/>
          <w:spacing w:val="-3"/>
        </w:rPr>
        <w:t>iance</w:t>
      </w:r>
      <w:r>
        <w:rPr>
          <w:rFonts w:ascii="Arial" w:hAnsi="Arial" w:cs="Arial"/>
          <w:spacing w:val="-3"/>
        </w:rPr>
        <w:t xml:space="preserve"> advice and guidance to the Board of Trustees.</w:t>
      </w:r>
    </w:p>
    <w:p w14:paraId="2CD61BA1" w14:textId="77777777" w:rsidR="00904349" w:rsidRDefault="00904349" w:rsidP="00C416B4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A2" w14:textId="77777777" w:rsidR="000A38E2" w:rsidRPr="00AD6EF2" w:rsidRDefault="009145C1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8</w:t>
      </w:r>
      <w:r w:rsidR="000A38E2" w:rsidRPr="00AD6EF2">
        <w:rPr>
          <w:rFonts w:ascii="Arial" w:hAnsi="Arial" w:cs="Arial"/>
          <w:b/>
          <w:spacing w:val="-3"/>
        </w:rPr>
        <w:tab/>
      </w:r>
      <w:proofErr w:type="gramStart"/>
      <w:r w:rsidR="000A38E2" w:rsidRPr="00AD6EF2">
        <w:rPr>
          <w:rFonts w:ascii="Arial" w:hAnsi="Arial" w:cs="Arial"/>
          <w:b/>
          <w:spacing w:val="-3"/>
        </w:rPr>
        <w:t>GENERAL</w:t>
      </w:r>
      <w:proofErr w:type="gramEnd"/>
    </w:p>
    <w:p w14:paraId="2CD61BA3" w14:textId="77777777" w:rsidR="000A38E2" w:rsidRPr="00AD6EF2" w:rsidRDefault="000A38E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A4" w14:textId="49A85F51" w:rsidR="006877B7" w:rsidRDefault="009145C1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</w:t>
      </w:r>
      <w:r w:rsidR="000A38E2" w:rsidRPr="00AD6EF2">
        <w:rPr>
          <w:rFonts w:ascii="Arial" w:hAnsi="Arial" w:cs="Arial"/>
          <w:spacing w:val="-3"/>
        </w:rPr>
        <w:t>.1</w:t>
      </w:r>
      <w:r w:rsidR="000A38E2" w:rsidRPr="00AD6EF2">
        <w:rPr>
          <w:rFonts w:ascii="Arial" w:hAnsi="Arial" w:cs="Arial"/>
          <w:spacing w:val="-3"/>
        </w:rPr>
        <w:tab/>
      </w:r>
      <w:r w:rsidR="006877B7">
        <w:rPr>
          <w:rFonts w:ascii="Arial" w:hAnsi="Arial" w:cs="Arial"/>
          <w:spacing w:val="-3"/>
        </w:rPr>
        <w:t>As a member of S</w:t>
      </w:r>
      <w:r w:rsidR="005D780E">
        <w:rPr>
          <w:rFonts w:ascii="Arial" w:hAnsi="Arial" w:cs="Arial"/>
          <w:spacing w:val="-3"/>
        </w:rPr>
        <w:t>L</w:t>
      </w:r>
      <w:r w:rsidR="006877B7">
        <w:rPr>
          <w:rFonts w:ascii="Arial" w:hAnsi="Arial" w:cs="Arial"/>
          <w:spacing w:val="-3"/>
        </w:rPr>
        <w:t>T</w:t>
      </w:r>
      <w:r w:rsidR="00EA19FF">
        <w:rPr>
          <w:rFonts w:ascii="Arial" w:hAnsi="Arial" w:cs="Arial"/>
          <w:spacing w:val="-3"/>
        </w:rPr>
        <w:t>,</w:t>
      </w:r>
      <w:r w:rsidR="006877B7">
        <w:rPr>
          <w:rFonts w:ascii="Arial" w:hAnsi="Arial" w:cs="Arial"/>
          <w:spacing w:val="-3"/>
        </w:rPr>
        <w:t xml:space="preserve"> </w:t>
      </w:r>
      <w:r w:rsidR="005039B1">
        <w:rPr>
          <w:rFonts w:ascii="Arial" w:hAnsi="Arial" w:cs="Arial"/>
          <w:spacing w:val="-3"/>
        </w:rPr>
        <w:t xml:space="preserve">to </w:t>
      </w:r>
      <w:r w:rsidR="00EA19FF">
        <w:rPr>
          <w:rFonts w:ascii="Arial" w:hAnsi="Arial" w:cs="Arial"/>
          <w:spacing w:val="-3"/>
        </w:rPr>
        <w:t xml:space="preserve">be a role model and leader, </w:t>
      </w:r>
      <w:r w:rsidR="006877B7">
        <w:rPr>
          <w:rFonts w:ascii="Arial" w:hAnsi="Arial" w:cs="Arial"/>
          <w:spacing w:val="-3"/>
        </w:rPr>
        <w:t>contribut</w:t>
      </w:r>
      <w:r w:rsidR="00EA19FF">
        <w:rPr>
          <w:rFonts w:ascii="Arial" w:hAnsi="Arial" w:cs="Arial"/>
          <w:spacing w:val="-3"/>
        </w:rPr>
        <w:t>ing</w:t>
      </w:r>
      <w:r w:rsidR="006877B7">
        <w:rPr>
          <w:rFonts w:ascii="Arial" w:hAnsi="Arial" w:cs="Arial"/>
          <w:spacing w:val="-3"/>
        </w:rPr>
        <w:t xml:space="preserve"> to </w:t>
      </w:r>
      <w:r w:rsidR="00A2507F">
        <w:rPr>
          <w:rFonts w:ascii="Arial" w:hAnsi="Arial" w:cs="Arial"/>
          <w:spacing w:val="-3"/>
        </w:rPr>
        <w:t xml:space="preserve">the </w:t>
      </w:r>
      <w:r w:rsidR="006877B7">
        <w:rPr>
          <w:rFonts w:ascii="Arial" w:hAnsi="Arial" w:cs="Arial"/>
          <w:spacing w:val="-3"/>
        </w:rPr>
        <w:t xml:space="preserve">development of Touchstone’s vision, </w:t>
      </w:r>
      <w:proofErr w:type="gramStart"/>
      <w:r w:rsidR="006877B7">
        <w:rPr>
          <w:rFonts w:ascii="Arial" w:hAnsi="Arial" w:cs="Arial"/>
          <w:spacing w:val="-3"/>
        </w:rPr>
        <w:t>objectives</w:t>
      </w:r>
      <w:proofErr w:type="gramEnd"/>
      <w:r w:rsidR="006877B7">
        <w:rPr>
          <w:rFonts w:ascii="Arial" w:hAnsi="Arial" w:cs="Arial"/>
          <w:spacing w:val="-3"/>
        </w:rPr>
        <w:t xml:space="preserve"> and Strategic Business Plan process.</w:t>
      </w:r>
    </w:p>
    <w:p w14:paraId="1C796588" w14:textId="77777777" w:rsidR="00292B4B" w:rsidRDefault="00292B4B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15D6B514" w14:textId="3C0C06B9" w:rsidR="00292B4B" w:rsidRPr="00292B4B" w:rsidRDefault="00292B4B" w:rsidP="00292B4B">
      <w:pPr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8.2</w:t>
      </w:r>
      <w:r>
        <w:rPr>
          <w:rFonts w:ascii="Arial" w:hAnsi="Arial" w:cs="Arial"/>
          <w:spacing w:val="-3"/>
        </w:rPr>
        <w:tab/>
      </w:r>
      <w:r w:rsidRPr="00292B4B">
        <w:rPr>
          <w:rFonts w:ascii="Arial" w:hAnsi="Arial" w:cs="Arial"/>
          <w:spacing w:val="-3"/>
        </w:rPr>
        <w:t xml:space="preserve">You will be required to work flexibly to meet the needs of services/organisation including evenings </w:t>
      </w:r>
      <w:r w:rsidRPr="00292B4B">
        <w:rPr>
          <w:rFonts w:ascii="Arial" w:hAnsi="Arial" w:cs="Arial"/>
          <w:spacing w:val="-3"/>
        </w:rPr>
        <w:t>e.g.</w:t>
      </w:r>
      <w:r w:rsidRPr="00292B4B">
        <w:rPr>
          <w:rFonts w:ascii="Arial" w:hAnsi="Arial" w:cs="Arial"/>
          <w:spacing w:val="-3"/>
        </w:rPr>
        <w:t xml:space="preserve"> to attend committee meetings, complete key pieces of work.</w:t>
      </w:r>
    </w:p>
    <w:p w14:paraId="381FF458" w14:textId="68ED82F3" w:rsidR="00292B4B" w:rsidRDefault="00292B4B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2CD61BA6" w14:textId="55C117F3" w:rsidR="00E075ED" w:rsidRPr="00AD6EF2" w:rsidRDefault="006877B7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 w:rsidR="00292B4B"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-3"/>
        </w:rPr>
        <w:t xml:space="preserve">      </w:t>
      </w:r>
      <w:r w:rsidR="00E075ED" w:rsidRPr="00AD6EF2">
        <w:rPr>
          <w:rFonts w:ascii="Arial" w:hAnsi="Arial" w:cs="Arial"/>
          <w:spacing w:val="-3"/>
        </w:rPr>
        <w:t>To provide information about Touchstone and its services to all those with an interest in the organisation's work.</w:t>
      </w:r>
    </w:p>
    <w:p w14:paraId="2CD61BA7" w14:textId="77777777" w:rsidR="00E075ED" w:rsidRPr="00AD6EF2" w:rsidRDefault="00E075ED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A8" w14:textId="59B31BE7" w:rsidR="00E075ED" w:rsidRPr="00AD6EF2" w:rsidRDefault="00E075ED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</w:t>
      </w:r>
      <w:r w:rsidRPr="00AD6EF2">
        <w:rPr>
          <w:rFonts w:ascii="Arial" w:hAnsi="Arial" w:cs="Arial"/>
          <w:spacing w:val="-3"/>
        </w:rPr>
        <w:t>.</w:t>
      </w:r>
      <w:r w:rsidR="00292B4B">
        <w:rPr>
          <w:rFonts w:ascii="Arial" w:hAnsi="Arial" w:cs="Arial"/>
          <w:spacing w:val="-3"/>
        </w:rPr>
        <w:t>4</w:t>
      </w:r>
      <w:r w:rsidRPr="00AD6EF2">
        <w:rPr>
          <w:rFonts w:ascii="Arial" w:hAnsi="Arial" w:cs="Arial"/>
          <w:spacing w:val="-3"/>
        </w:rPr>
        <w:tab/>
        <w:t xml:space="preserve">To be </w:t>
      </w:r>
      <w:r w:rsidR="005D780E" w:rsidRPr="00AD6EF2">
        <w:rPr>
          <w:rFonts w:ascii="Arial" w:hAnsi="Arial" w:cs="Arial"/>
          <w:spacing w:val="-3"/>
        </w:rPr>
        <w:t>supervised and</w:t>
      </w:r>
      <w:r w:rsidRPr="00AD6EF2">
        <w:rPr>
          <w:rFonts w:ascii="Arial" w:hAnsi="Arial" w:cs="Arial"/>
          <w:spacing w:val="-3"/>
        </w:rPr>
        <w:t xml:space="preserve"> appraised in line with the organisation's policy and procedures.</w:t>
      </w:r>
    </w:p>
    <w:p w14:paraId="2CD61BA9" w14:textId="77777777" w:rsidR="00E075ED" w:rsidRPr="00AD6EF2" w:rsidRDefault="00E075ED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AA" w14:textId="5689FC29" w:rsidR="00E075ED" w:rsidRPr="00AD6EF2" w:rsidRDefault="00E075ED" w:rsidP="00C416B4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</w:t>
      </w:r>
      <w:r w:rsidRPr="00AD6EF2">
        <w:rPr>
          <w:rFonts w:ascii="Arial" w:hAnsi="Arial" w:cs="Arial"/>
          <w:spacing w:val="-3"/>
        </w:rPr>
        <w:t>.</w:t>
      </w:r>
      <w:r w:rsidR="00292B4B">
        <w:rPr>
          <w:rFonts w:ascii="Arial" w:hAnsi="Arial" w:cs="Arial"/>
          <w:spacing w:val="-3"/>
        </w:rPr>
        <w:t>5</w:t>
      </w:r>
      <w:r w:rsidRPr="00AD6EF2">
        <w:rPr>
          <w:rFonts w:ascii="Arial" w:hAnsi="Arial" w:cs="Arial"/>
          <w:spacing w:val="-3"/>
        </w:rPr>
        <w:tab/>
        <w:t xml:space="preserve">To operate within </w:t>
      </w:r>
      <w:r w:rsidR="00F90E35">
        <w:rPr>
          <w:rFonts w:ascii="Arial" w:hAnsi="Arial" w:cs="Arial"/>
          <w:spacing w:val="-3"/>
        </w:rPr>
        <w:t xml:space="preserve">the values, </w:t>
      </w:r>
      <w:r w:rsidRPr="00AD6EF2">
        <w:rPr>
          <w:rFonts w:ascii="Arial" w:hAnsi="Arial" w:cs="Arial"/>
          <w:spacing w:val="-3"/>
        </w:rPr>
        <w:t>aims, policies and practi</w:t>
      </w:r>
      <w:r w:rsidR="00F90E35">
        <w:rPr>
          <w:rFonts w:ascii="Arial" w:hAnsi="Arial" w:cs="Arial"/>
          <w:spacing w:val="-3"/>
        </w:rPr>
        <w:t xml:space="preserve">ces of Touchstone </w:t>
      </w:r>
      <w:proofErr w:type="gramStart"/>
      <w:r w:rsidR="00F90E35">
        <w:rPr>
          <w:rFonts w:ascii="Arial" w:hAnsi="Arial" w:cs="Arial"/>
          <w:spacing w:val="-3"/>
        </w:rPr>
        <w:t>at all times</w:t>
      </w:r>
      <w:proofErr w:type="gramEnd"/>
      <w:r w:rsidR="00F90E35">
        <w:rPr>
          <w:rFonts w:ascii="Arial" w:hAnsi="Arial" w:cs="Arial"/>
          <w:spacing w:val="-3"/>
        </w:rPr>
        <w:t>.</w:t>
      </w:r>
    </w:p>
    <w:p w14:paraId="2CD61BAB" w14:textId="77777777" w:rsidR="00E075ED" w:rsidRPr="00AD6EF2" w:rsidRDefault="00E075ED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AC" w14:textId="1C536FDD" w:rsidR="00E075ED" w:rsidRPr="00AD6EF2" w:rsidRDefault="00E075ED" w:rsidP="00292B4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</w:t>
      </w:r>
      <w:r w:rsidRPr="00AD6EF2">
        <w:rPr>
          <w:rFonts w:ascii="Arial" w:hAnsi="Arial" w:cs="Arial"/>
          <w:spacing w:val="-3"/>
        </w:rPr>
        <w:t>.</w:t>
      </w:r>
      <w:r w:rsidR="00292B4B">
        <w:rPr>
          <w:rFonts w:ascii="Arial" w:hAnsi="Arial" w:cs="Arial"/>
          <w:spacing w:val="-3"/>
        </w:rPr>
        <w:t>6</w:t>
      </w:r>
      <w:r w:rsidRPr="00AD6EF2">
        <w:rPr>
          <w:rFonts w:ascii="Arial" w:hAnsi="Arial" w:cs="Arial"/>
          <w:spacing w:val="-3"/>
        </w:rPr>
        <w:tab/>
        <w:t xml:space="preserve">To be committed to, and implement, Touchstone’s </w:t>
      </w:r>
      <w:r w:rsidR="00A930D2">
        <w:rPr>
          <w:rFonts w:ascii="Arial" w:hAnsi="Arial" w:cs="Arial"/>
          <w:spacing w:val="-3"/>
        </w:rPr>
        <w:t>inclusion and diversity</w:t>
      </w:r>
      <w:r w:rsidRPr="00AD6EF2">
        <w:rPr>
          <w:rFonts w:ascii="Arial" w:hAnsi="Arial" w:cs="Arial"/>
          <w:spacing w:val="-3"/>
        </w:rPr>
        <w:t xml:space="preserve"> policies and to actively promote th</w:t>
      </w:r>
      <w:r w:rsidR="00A930D2">
        <w:rPr>
          <w:rFonts w:ascii="Arial" w:hAnsi="Arial" w:cs="Arial"/>
          <w:spacing w:val="-3"/>
        </w:rPr>
        <w:t>e</w:t>
      </w:r>
      <w:r w:rsidRPr="00AD6EF2">
        <w:rPr>
          <w:rFonts w:ascii="Arial" w:hAnsi="Arial" w:cs="Arial"/>
          <w:spacing w:val="-3"/>
        </w:rPr>
        <w:t>s</w:t>
      </w:r>
      <w:r w:rsidR="00A930D2">
        <w:rPr>
          <w:rFonts w:ascii="Arial" w:hAnsi="Arial" w:cs="Arial"/>
          <w:spacing w:val="-3"/>
        </w:rPr>
        <w:t>e</w:t>
      </w:r>
      <w:r w:rsidRPr="00AD6EF2">
        <w:rPr>
          <w:rFonts w:ascii="Arial" w:hAnsi="Arial" w:cs="Arial"/>
          <w:spacing w:val="-3"/>
        </w:rPr>
        <w:t xml:space="preserve"> with the </w:t>
      </w:r>
      <w:r w:rsidR="00F90E35">
        <w:rPr>
          <w:rFonts w:ascii="Arial" w:hAnsi="Arial" w:cs="Arial"/>
          <w:spacing w:val="-3"/>
        </w:rPr>
        <w:t xml:space="preserve">staff, Board </w:t>
      </w:r>
      <w:r w:rsidRPr="00AD6EF2">
        <w:rPr>
          <w:rFonts w:ascii="Arial" w:hAnsi="Arial" w:cs="Arial"/>
          <w:spacing w:val="-3"/>
        </w:rPr>
        <w:t xml:space="preserve">and with </w:t>
      </w:r>
      <w:r w:rsidR="00F90E35">
        <w:rPr>
          <w:rFonts w:ascii="Arial" w:hAnsi="Arial" w:cs="Arial"/>
          <w:spacing w:val="-3"/>
        </w:rPr>
        <w:t xml:space="preserve">service </w:t>
      </w:r>
      <w:r w:rsidRPr="00AD6EF2">
        <w:rPr>
          <w:rFonts w:ascii="Arial" w:hAnsi="Arial" w:cs="Arial"/>
          <w:spacing w:val="-3"/>
        </w:rPr>
        <w:t>users and carers.</w:t>
      </w:r>
    </w:p>
    <w:p w14:paraId="2CD61BAD" w14:textId="77777777" w:rsidR="00E075ED" w:rsidRPr="00AD6EF2" w:rsidRDefault="00E075ED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AE" w14:textId="6F725CB3" w:rsidR="00E075ED" w:rsidRDefault="00F90E35" w:rsidP="00C416B4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 w:rsidR="00292B4B">
        <w:rPr>
          <w:rFonts w:ascii="Arial" w:hAnsi="Arial" w:cs="Arial"/>
          <w:spacing w:val="-3"/>
        </w:rPr>
        <w:t>7</w:t>
      </w:r>
      <w:r>
        <w:rPr>
          <w:rFonts w:ascii="Arial" w:hAnsi="Arial" w:cs="Arial"/>
          <w:spacing w:val="-3"/>
        </w:rPr>
        <w:tab/>
      </w:r>
      <w:r w:rsidR="00E075ED">
        <w:rPr>
          <w:rFonts w:ascii="Arial" w:hAnsi="Arial" w:cs="Arial"/>
          <w:spacing w:val="-3"/>
        </w:rPr>
        <w:t xml:space="preserve">To be an active and effective member of the </w:t>
      </w:r>
      <w:r w:rsidR="005D780E">
        <w:rPr>
          <w:rFonts w:ascii="Arial" w:hAnsi="Arial" w:cs="Arial"/>
          <w:spacing w:val="-3"/>
        </w:rPr>
        <w:t>SLT</w:t>
      </w:r>
      <w:r w:rsidR="00027667">
        <w:rPr>
          <w:rFonts w:ascii="Arial" w:hAnsi="Arial" w:cs="Arial"/>
          <w:spacing w:val="-3"/>
        </w:rPr>
        <w:t xml:space="preserve"> </w:t>
      </w:r>
      <w:r w:rsidR="00E075ED">
        <w:rPr>
          <w:rFonts w:ascii="Arial" w:hAnsi="Arial" w:cs="Arial"/>
          <w:spacing w:val="-3"/>
        </w:rPr>
        <w:t xml:space="preserve">and Touchstone’s </w:t>
      </w:r>
      <w:r w:rsidR="006877B7">
        <w:rPr>
          <w:rFonts w:ascii="Arial" w:hAnsi="Arial" w:cs="Arial"/>
          <w:spacing w:val="-3"/>
        </w:rPr>
        <w:t>wider</w:t>
      </w:r>
      <w:r w:rsidR="00E075ED">
        <w:rPr>
          <w:rFonts w:ascii="Arial" w:hAnsi="Arial" w:cs="Arial"/>
          <w:spacing w:val="-3"/>
        </w:rPr>
        <w:t xml:space="preserve"> </w:t>
      </w:r>
      <w:r w:rsidR="00A930D2">
        <w:rPr>
          <w:rFonts w:ascii="Arial" w:hAnsi="Arial" w:cs="Arial"/>
          <w:spacing w:val="-3"/>
        </w:rPr>
        <w:t>m</w:t>
      </w:r>
      <w:r w:rsidR="00E075ED">
        <w:rPr>
          <w:rFonts w:ascii="Arial" w:hAnsi="Arial" w:cs="Arial"/>
          <w:spacing w:val="-3"/>
        </w:rPr>
        <w:t xml:space="preserve">anagement </w:t>
      </w:r>
      <w:r w:rsidR="00A930D2">
        <w:rPr>
          <w:rFonts w:ascii="Arial" w:hAnsi="Arial" w:cs="Arial"/>
          <w:spacing w:val="-3"/>
        </w:rPr>
        <w:t>s</w:t>
      </w:r>
      <w:r w:rsidR="00E075ED">
        <w:rPr>
          <w:rFonts w:ascii="Arial" w:hAnsi="Arial" w:cs="Arial"/>
          <w:spacing w:val="-3"/>
        </w:rPr>
        <w:t>tructure.</w:t>
      </w:r>
    </w:p>
    <w:p w14:paraId="2CD61BAF" w14:textId="77777777" w:rsidR="00E075ED" w:rsidRDefault="00E075ED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2FC08E1" w14:textId="719EAE52" w:rsidR="00B83707" w:rsidRDefault="00E075ED" w:rsidP="00762507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 w:rsidR="00292B4B"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-3"/>
        </w:rPr>
        <w:tab/>
      </w:r>
      <w:r w:rsidR="00F90E35">
        <w:rPr>
          <w:rFonts w:ascii="Arial" w:hAnsi="Arial" w:cs="Arial"/>
          <w:spacing w:val="-3"/>
        </w:rPr>
        <w:t>To keep abreast of legislation relating to the finance</w:t>
      </w:r>
      <w:r w:rsidR="00027667">
        <w:rPr>
          <w:rFonts w:ascii="Arial" w:hAnsi="Arial" w:cs="Arial"/>
          <w:spacing w:val="-3"/>
        </w:rPr>
        <w:t xml:space="preserve"> and resources</w:t>
      </w:r>
      <w:r w:rsidR="00F90E35">
        <w:rPr>
          <w:rFonts w:ascii="Arial" w:hAnsi="Arial" w:cs="Arial"/>
          <w:spacing w:val="-3"/>
        </w:rPr>
        <w:t xml:space="preserve"> portfolio and</w:t>
      </w:r>
      <w:r w:rsidR="00027667">
        <w:rPr>
          <w:rFonts w:ascii="Arial" w:hAnsi="Arial" w:cs="Arial"/>
          <w:spacing w:val="-3"/>
        </w:rPr>
        <w:t xml:space="preserve"> </w:t>
      </w:r>
      <w:r w:rsidR="00F90E35">
        <w:rPr>
          <w:rFonts w:ascii="Arial" w:hAnsi="Arial" w:cs="Arial"/>
          <w:spacing w:val="-3"/>
        </w:rPr>
        <w:t>with S</w:t>
      </w:r>
      <w:r w:rsidR="005D780E">
        <w:rPr>
          <w:rFonts w:ascii="Arial" w:hAnsi="Arial" w:cs="Arial"/>
          <w:spacing w:val="-3"/>
        </w:rPr>
        <w:t>L</w:t>
      </w:r>
      <w:r w:rsidR="00F90E35">
        <w:rPr>
          <w:rFonts w:ascii="Arial" w:hAnsi="Arial" w:cs="Arial"/>
          <w:spacing w:val="-3"/>
        </w:rPr>
        <w:t>T</w:t>
      </w:r>
      <w:r w:rsidR="00027667">
        <w:rPr>
          <w:rFonts w:ascii="Arial" w:hAnsi="Arial" w:cs="Arial"/>
          <w:spacing w:val="-3"/>
        </w:rPr>
        <w:t xml:space="preserve"> to</w:t>
      </w:r>
      <w:r w:rsidR="00F90E35">
        <w:rPr>
          <w:rFonts w:ascii="Arial" w:hAnsi="Arial" w:cs="Arial"/>
          <w:spacing w:val="-3"/>
        </w:rPr>
        <w:t xml:space="preserve"> consider its impact on Touchstone’s services.</w:t>
      </w:r>
    </w:p>
    <w:p w14:paraId="10A9A325" w14:textId="42297125" w:rsidR="008E5BEB" w:rsidRDefault="008E5BEB" w:rsidP="00762507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1E50F7F7" w14:textId="5F904443" w:rsidR="008E5BEB" w:rsidRPr="008E5BEB" w:rsidRDefault="008E5BEB" w:rsidP="008E5BEB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 w:rsidR="00292B4B">
        <w:rPr>
          <w:rFonts w:ascii="Arial" w:hAnsi="Arial" w:cs="Arial"/>
          <w:spacing w:val="-3"/>
        </w:rPr>
        <w:t>9</w:t>
      </w:r>
      <w:r>
        <w:rPr>
          <w:rFonts w:ascii="Arial" w:hAnsi="Arial" w:cs="Arial"/>
          <w:spacing w:val="-3"/>
        </w:rPr>
        <w:tab/>
      </w:r>
      <w:r w:rsidRPr="008E5BEB">
        <w:rPr>
          <w:rFonts w:ascii="Arial" w:hAnsi="Arial" w:cs="Arial"/>
          <w:spacing w:val="-3"/>
        </w:rPr>
        <w:t xml:space="preserve">To be aware of and employ the general practices of Touchstone’s Health and Safety and Safeguarding Policies and ensure these are adhered to at all </w:t>
      </w:r>
      <w:proofErr w:type="gramStart"/>
      <w:r w:rsidRPr="008E5BEB">
        <w:rPr>
          <w:rFonts w:ascii="Arial" w:hAnsi="Arial" w:cs="Arial"/>
          <w:spacing w:val="-3"/>
        </w:rPr>
        <w:t>times</w:t>
      </w:r>
      <w:proofErr w:type="gramEnd"/>
    </w:p>
    <w:p w14:paraId="061701B2" w14:textId="23457C66" w:rsidR="008E5BEB" w:rsidRDefault="008E5BEB" w:rsidP="00762507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3085E76D" w14:textId="183957E5" w:rsidR="00C67503" w:rsidRPr="00C67503" w:rsidRDefault="00FA2CC0" w:rsidP="00C67503">
      <w:pPr>
        <w:tabs>
          <w:tab w:val="left" w:pos="-720"/>
          <w:tab w:val="left" w:pos="1072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>8.</w:t>
      </w:r>
      <w:r w:rsidR="00292B4B">
        <w:rPr>
          <w:rFonts w:ascii="Arial" w:hAnsi="Arial" w:cs="Arial"/>
          <w:spacing w:val="-3"/>
        </w:rPr>
        <w:t>10</w:t>
      </w:r>
      <w:r w:rsidR="00C67503">
        <w:rPr>
          <w:rFonts w:ascii="Arial" w:hAnsi="Arial" w:cs="Arial"/>
          <w:spacing w:val="-3"/>
        </w:rPr>
        <w:tab/>
      </w:r>
      <w:r w:rsidR="00C67503" w:rsidRPr="00C67503">
        <w:rPr>
          <w:rFonts w:ascii="Arial" w:hAnsi="Arial" w:cs="Arial"/>
          <w:spacing w:val="-3"/>
        </w:rPr>
        <w:t xml:space="preserve">To implement the Organisation’s policies, </w:t>
      </w:r>
      <w:proofErr w:type="gramStart"/>
      <w:r w:rsidR="00C67503" w:rsidRPr="00C67503">
        <w:rPr>
          <w:rFonts w:ascii="Arial" w:hAnsi="Arial" w:cs="Arial"/>
          <w:spacing w:val="-3"/>
        </w:rPr>
        <w:t>procedures</w:t>
      </w:r>
      <w:proofErr w:type="gramEnd"/>
      <w:r w:rsidR="00C67503" w:rsidRPr="00C67503">
        <w:rPr>
          <w:rFonts w:ascii="Arial" w:hAnsi="Arial" w:cs="Arial"/>
          <w:spacing w:val="-3"/>
        </w:rPr>
        <w:t xml:space="preserve"> and practices and, to comply with the aims of Touchstone at all times; to be committed to and implement Touchstone’s Equal Opportunities Policy and to promote this with staff.</w:t>
      </w:r>
    </w:p>
    <w:p w14:paraId="73259873" w14:textId="1C0C20E2" w:rsidR="0074134B" w:rsidRDefault="0074134B" w:rsidP="00C67503">
      <w:pPr>
        <w:tabs>
          <w:tab w:val="left" w:pos="-720"/>
          <w:tab w:val="left" w:pos="1072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68BA2D14" w14:textId="38C87828" w:rsidR="00A4766C" w:rsidRDefault="00A4766C" w:rsidP="001041B4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8.1</w:t>
      </w:r>
      <w:r w:rsidR="00292B4B"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-3"/>
        </w:rPr>
        <w:tab/>
      </w:r>
      <w:r w:rsidR="001041B4" w:rsidRPr="001041B4">
        <w:rPr>
          <w:rFonts w:ascii="Arial" w:hAnsi="Arial" w:cs="Arial"/>
          <w:spacing w:val="-3"/>
        </w:rPr>
        <w:t>To ensure that Data Protection, Health &amp; Safety, Complaints Handling and Corporate Governance requirements are met.</w:t>
      </w:r>
    </w:p>
    <w:p w14:paraId="542A8DC9" w14:textId="77777777" w:rsidR="00B83707" w:rsidRDefault="00B83707" w:rsidP="00C416B4">
      <w:pPr>
        <w:tabs>
          <w:tab w:val="left" w:pos="-72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4CB197F4" w14:textId="59BFCCAB" w:rsidR="00F7698D" w:rsidRDefault="003063E3" w:rsidP="005C7A52">
      <w:pPr>
        <w:pStyle w:val="BodyText"/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  <w:spacing w:val="-3"/>
        </w:rPr>
        <w:t>8.</w:t>
      </w:r>
      <w:r w:rsidR="00A4766C">
        <w:rPr>
          <w:rFonts w:ascii="Arial" w:hAnsi="Arial" w:cs="Arial"/>
          <w:spacing w:val="-3"/>
        </w:rPr>
        <w:t>1</w:t>
      </w:r>
      <w:r w:rsidR="00292B4B"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-3"/>
        </w:rPr>
        <w:tab/>
      </w:r>
      <w:r w:rsidRPr="003063E3">
        <w:rPr>
          <w:rFonts w:ascii="Arial" w:hAnsi="Arial" w:cs="Arial"/>
        </w:rPr>
        <w:t xml:space="preserve">To be an information asset owner ensuring information is dealt with in accordance with information governance, data protection and GDPR </w:t>
      </w:r>
      <w:proofErr w:type="spellStart"/>
      <w:r w:rsidRPr="003063E3">
        <w:rPr>
          <w:rFonts w:ascii="Arial" w:hAnsi="Arial" w:cs="Arial"/>
        </w:rPr>
        <w:t>eg</w:t>
      </w:r>
      <w:proofErr w:type="spellEnd"/>
      <w:r w:rsidRPr="003063E3">
        <w:rPr>
          <w:rFonts w:ascii="Arial" w:hAnsi="Arial" w:cs="Arial"/>
        </w:rPr>
        <w:t xml:space="preserve"> including carrying out data protection impact assessments, data flow,</w:t>
      </w:r>
      <w:r w:rsidRPr="003063E3">
        <w:rPr>
          <w:rFonts w:ascii="Arial" w:hAnsi="Arial" w:cs="Arial"/>
          <w:lang w:val="en-US"/>
        </w:rPr>
        <w:t xml:space="preserve"> service records of process activity</w:t>
      </w:r>
      <w:r w:rsidRPr="003063E3">
        <w:rPr>
          <w:rFonts w:ascii="Arial" w:hAnsi="Arial" w:cs="Arial"/>
        </w:rPr>
        <w:t>.   Also to prepare information in accordance with data subject access requests.</w:t>
      </w:r>
    </w:p>
    <w:p w14:paraId="6D64A9B1" w14:textId="77777777" w:rsidR="00B83707" w:rsidRPr="00B83707" w:rsidRDefault="00B83707" w:rsidP="005C7A52">
      <w:pPr>
        <w:pStyle w:val="BodyText"/>
        <w:spacing w:after="0"/>
        <w:rPr>
          <w:rFonts w:ascii="Arial" w:hAnsi="Arial" w:cs="Arial"/>
        </w:rPr>
      </w:pPr>
    </w:p>
    <w:p w14:paraId="58F52D5C" w14:textId="73774E7C" w:rsidR="00B83707" w:rsidRDefault="00C416B4" w:rsidP="00C416B4">
      <w:pPr>
        <w:pStyle w:val="BodyText"/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292B4B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B83707" w:rsidRPr="00B83707">
        <w:rPr>
          <w:rFonts w:ascii="Arial" w:hAnsi="Arial" w:cs="Arial"/>
        </w:rPr>
        <w:t xml:space="preserve">To ensure that staff attend mandatory training on information governance, data protection and GDPR and Policies are adhered </w:t>
      </w:r>
      <w:proofErr w:type="spellStart"/>
      <w:r w:rsidR="00B83707" w:rsidRPr="00B83707">
        <w:rPr>
          <w:rFonts w:ascii="Arial" w:hAnsi="Arial" w:cs="Arial"/>
        </w:rPr>
        <w:t>eg</w:t>
      </w:r>
      <w:proofErr w:type="spellEnd"/>
      <w:r w:rsidR="00B83707" w:rsidRPr="00B83707">
        <w:rPr>
          <w:rFonts w:ascii="Arial" w:hAnsi="Arial" w:cs="Arial"/>
        </w:rPr>
        <w:t xml:space="preserve"> Confidentiality, Communications, Internet, Email and Telecommunications and steps are taken to ensure that confidential information is secure e.g. service user data</w:t>
      </w:r>
      <w:r w:rsidR="00762507">
        <w:rPr>
          <w:rFonts w:ascii="Arial" w:hAnsi="Arial" w:cs="Arial"/>
        </w:rPr>
        <w:t>.</w:t>
      </w:r>
    </w:p>
    <w:p w14:paraId="4009EB2C" w14:textId="77777777" w:rsidR="00762507" w:rsidRDefault="00762507" w:rsidP="00A4766C">
      <w:pPr>
        <w:pStyle w:val="BodyText"/>
        <w:overflowPunct w:val="0"/>
        <w:autoSpaceDE w:val="0"/>
        <w:autoSpaceDN w:val="0"/>
        <w:spacing w:after="0"/>
        <w:textAlignment w:val="baseline"/>
        <w:rPr>
          <w:rFonts w:ascii="Arial" w:hAnsi="Arial" w:cs="Arial"/>
        </w:rPr>
      </w:pPr>
    </w:p>
    <w:p w14:paraId="41739589" w14:textId="13351BEA" w:rsidR="00762507" w:rsidRDefault="00762507" w:rsidP="00C416B4">
      <w:pPr>
        <w:pStyle w:val="BodyText"/>
        <w:overflowPunct w:val="0"/>
        <w:autoSpaceDE w:val="0"/>
        <w:autoSpaceDN w:val="0"/>
        <w:spacing w:after="0"/>
        <w:ind w:left="720" w:hanging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292B4B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iCs/>
        </w:rPr>
        <w:t>To part of Touchstone’s manager on call system, which involves being on call nights/weekend on a rota system and dealing with issues that may arise.</w:t>
      </w:r>
    </w:p>
    <w:p w14:paraId="0FA91516" w14:textId="77777777" w:rsidR="00C416B4" w:rsidRPr="003063E3" w:rsidRDefault="00C416B4" w:rsidP="00C416B4">
      <w:pPr>
        <w:pStyle w:val="BodyText"/>
        <w:overflowPunct w:val="0"/>
        <w:autoSpaceDE w:val="0"/>
        <w:autoSpaceDN w:val="0"/>
        <w:spacing w:after="0"/>
        <w:ind w:left="720" w:hanging="720"/>
        <w:textAlignment w:val="baseline"/>
        <w:rPr>
          <w:rFonts w:ascii="Arial" w:hAnsi="Arial" w:cs="Arial"/>
        </w:rPr>
      </w:pPr>
    </w:p>
    <w:p w14:paraId="2CD61BB2" w14:textId="054BFE85" w:rsidR="000A38E2" w:rsidRDefault="00474B4B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 w:rsidR="003063E3">
        <w:rPr>
          <w:rFonts w:ascii="Arial" w:hAnsi="Arial" w:cs="Arial"/>
          <w:spacing w:val="-3"/>
        </w:rPr>
        <w:t>1</w:t>
      </w:r>
      <w:r w:rsidR="00292B4B">
        <w:rPr>
          <w:rFonts w:ascii="Arial" w:hAnsi="Arial" w:cs="Arial"/>
          <w:spacing w:val="-3"/>
        </w:rPr>
        <w:t>5</w:t>
      </w:r>
      <w:r>
        <w:rPr>
          <w:rFonts w:ascii="Arial" w:hAnsi="Arial" w:cs="Arial"/>
          <w:spacing w:val="-3"/>
        </w:rPr>
        <w:tab/>
        <w:t>Any other duties consistent with the responsibility levels of this post.</w:t>
      </w:r>
    </w:p>
    <w:p w14:paraId="2CD61BB5" w14:textId="77777777" w:rsidR="009E2C12" w:rsidRDefault="009E2C12" w:rsidP="00C416B4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CD61BB7" w14:textId="75B6A560" w:rsidR="000A38E2" w:rsidRPr="00027667" w:rsidRDefault="00762507" w:rsidP="00C416B4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March</w:t>
      </w:r>
      <w:r w:rsidR="005D780E" w:rsidRPr="00027667">
        <w:rPr>
          <w:rFonts w:ascii="Arial" w:hAnsi="Arial" w:cs="Arial"/>
          <w:b/>
          <w:bCs/>
          <w:spacing w:val="-3"/>
        </w:rPr>
        <w:t xml:space="preserve"> 202</w:t>
      </w:r>
      <w:r>
        <w:rPr>
          <w:rFonts w:ascii="Arial" w:hAnsi="Arial" w:cs="Arial"/>
          <w:b/>
          <w:bCs/>
          <w:spacing w:val="-3"/>
        </w:rPr>
        <w:t>4</w:t>
      </w:r>
    </w:p>
    <w:sectPr w:rsidR="000A38E2" w:rsidRPr="00027667" w:rsidSect="003D78BC">
      <w:headerReference w:type="default" r:id="rId11"/>
      <w:pgSz w:w="11906" w:h="16838" w:code="9"/>
      <w:pgMar w:top="1134" w:right="1134" w:bottom="1134" w:left="1134" w:header="1440" w:footer="851" w:gutter="0"/>
      <w:paperSrc w:first="7" w:other="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E36A" w14:textId="77777777" w:rsidR="003D78BC" w:rsidRDefault="003D78BC">
      <w:r>
        <w:separator/>
      </w:r>
    </w:p>
  </w:endnote>
  <w:endnote w:type="continuationSeparator" w:id="0">
    <w:p w14:paraId="043474F5" w14:textId="77777777" w:rsidR="003D78BC" w:rsidRDefault="003D78BC">
      <w:r>
        <w:continuationSeparator/>
      </w:r>
    </w:p>
  </w:endnote>
  <w:endnote w:type="continuationNotice" w:id="1">
    <w:p w14:paraId="643A5B02" w14:textId="77777777" w:rsidR="003D78BC" w:rsidRDefault="003D7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506BB" w14:textId="77777777" w:rsidR="003D78BC" w:rsidRDefault="003D78BC">
      <w:r>
        <w:separator/>
      </w:r>
    </w:p>
  </w:footnote>
  <w:footnote w:type="continuationSeparator" w:id="0">
    <w:p w14:paraId="0486C493" w14:textId="77777777" w:rsidR="003D78BC" w:rsidRDefault="003D78BC">
      <w:r>
        <w:continuationSeparator/>
      </w:r>
    </w:p>
  </w:footnote>
  <w:footnote w:type="continuationNotice" w:id="1">
    <w:p w14:paraId="64905A91" w14:textId="77777777" w:rsidR="003D78BC" w:rsidRDefault="003D7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1BBC" w14:textId="77777777" w:rsidR="00B40C5A" w:rsidRPr="00977F59" w:rsidRDefault="00B40C5A" w:rsidP="00977F59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088"/>
    <w:multiLevelType w:val="hybridMultilevel"/>
    <w:tmpl w:val="34785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942"/>
    <w:multiLevelType w:val="multilevel"/>
    <w:tmpl w:val="59F2F7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3C1ACE"/>
    <w:multiLevelType w:val="hybridMultilevel"/>
    <w:tmpl w:val="244E1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2286453">
    <w:abstractNumId w:val="1"/>
  </w:num>
  <w:num w:numId="2" w16cid:durableId="2031568835">
    <w:abstractNumId w:val="0"/>
  </w:num>
  <w:num w:numId="3" w16cid:durableId="627391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E2"/>
    <w:rsid w:val="00004AE9"/>
    <w:rsid w:val="0000623D"/>
    <w:rsid w:val="00007E58"/>
    <w:rsid w:val="00011887"/>
    <w:rsid w:val="0002467B"/>
    <w:rsid w:val="00027667"/>
    <w:rsid w:val="000348F8"/>
    <w:rsid w:val="00035996"/>
    <w:rsid w:val="000667D0"/>
    <w:rsid w:val="00072610"/>
    <w:rsid w:val="00080382"/>
    <w:rsid w:val="000A38E2"/>
    <w:rsid w:val="000B3EBE"/>
    <w:rsid w:val="000C212F"/>
    <w:rsid w:val="000D47A2"/>
    <w:rsid w:val="001041B4"/>
    <w:rsid w:val="00106BB4"/>
    <w:rsid w:val="0011356B"/>
    <w:rsid w:val="0011552B"/>
    <w:rsid w:val="00130874"/>
    <w:rsid w:val="00157FFD"/>
    <w:rsid w:val="00161FA7"/>
    <w:rsid w:val="0017580A"/>
    <w:rsid w:val="001778F6"/>
    <w:rsid w:val="00187805"/>
    <w:rsid w:val="0019363D"/>
    <w:rsid w:val="001A21DE"/>
    <w:rsid w:val="001A256F"/>
    <w:rsid w:val="001D6FC3"/>
    <w:rsid w:val="001E2394"/>
    <w:rsid w:val="001E7B22"/>
    <w:rsid w:val="001F505A"/>
    <w:rsid w:val="00202B8E"/>
    <w:rsid w:val="00205E58"/>
    <w:rsid w:val="002164E5"/>
    <w:rsid w:val="00221CF2"/>
    <w:rsid w:val="00250373"/>
    <w:rsid w:val="00256A34"/>
    <w:rsid w:val="0026645D"/>
    <w:rsid w:val="0026676F"/>
    <w:rsid w:val="00272195"/>
    <w:rsid w:val="0028061C"/>
    <w:rsid w:val="00284680"/>
    <w:rsid w:val="00285950"/>
    <w:rsid w:val="00285A27"/>
    <w:rsid w:val="0029085E"/>
    <w:rsid w:val="00292B4B"/>
    <w:rsid w:val="002D3934"/>
    <w:rsid w:val="002D3B2B"/>
    <w:rsid w:val="002E61F6"/>
    <w:rsid w:val="002F7E41"/>
    <w:rsid w:val="00301721"/>
    <w:rsid w:val="003063E3"/>
    <w:rsid w:val="00307EC3"/>
    <w:rsid w:val="0032274F"/>
    <w:rsid w:val="00323BE9"/>
    <w:rsid w:val="0033772F"/>
    <w:rsid w:val="00341A10"/>
    <w:rsid w:val="00345D4D"/>
    <w:rsid w:val="00364AA6"/>
    <w:rsid w:val="00367DFA"/>
    <w:rsid w:val="003A3F0D"/>
    <w:rsid w:val="003A4F95"/>
    <w:rsid w:val="003A7382"/>
    <w:rsid w:val="003C4E0B"/>
    <w:rsid w:val="003C51BF"/>
    <w:rsid w:val="003C52DD"/>
    <w:rsid w:val="003D0CED"/>
    <w:rsid w:val="003D78BC"/>
    <w:rsid w:val="003E4EE2"/>
    <w:rsid w:val="003F53A4"/>
    <w:rsid w:val="00400008"/>
    <w:rsid w:val="004249B4"/>
    <w:rsid w:val="004250F8"/>
    <w:rsid w:val="00451C2A"/>
    <w:rsid w:val="00467620"/>
    <w:rsid w:val="00474B4B"/>
    <w:rsid w:val="004B3629"/>
    <w:rsid w:val="004C7048"/>
    <w:rsid w:val="004D154D"/>
    <w:rsid w:val="005039B1"/>
    <w:rsid w:val="005427F4"/>
    <w:rsid w:val="0054488F"/>
    <w:rsid w:val="0054750D"/>
    <w:rsid w:val="005504AC"/>
    <w:rsid w:val="00551E0B"/>
    <w:rsid w:val="00552A92"/>
    <w:rsid w:val="00563467"/>
    <w:rsid w:val="005639B5"/>
    <w:rsid w:val="005659E3"/>
    <w:rsid w:val="00581DE0"/>
    <w:rsid w:val="005B3758"/>
    <w:rsid w:val="005C7A52"/>
    <w:rsid w:val="005D256C"/>
    <w:rsid w:val="005D780E"/>
    <w:rsid w:val="006058AF"/>
    <w:rsid w:val="00620900"/>
    <w:rsid w:val="00627A06"/>
    <w:rsid w:val="006675D3"/>
    <w:rsid w:val="006877B7"/>
    <w:rsid w:val="006923E1"/>
    <w:rsid w:val="0069691B"/>
    <w:rsid w:val="006C0783"/>
    <w:rsid w:val="006D1867"/>
    <w:rsid w:val="006E0314"/>
    <w:rsid w:val="006E57BB"/>
    <w:rsid w:val="00700492"/>
    <w:rsid w:val="00712173"/>
    <w:rsid w:val="00715F2B"/>
    <w:rsid w:val="00717450"/>
    <w:rsid w:val="007178BF"/>
    <w:rsid w:val="007305E8"/>
    <w:rsid w:val="0074134B"/>
    <w:rsid w:val="00762507"/>
    <w:rsid w:val="0078165F"/>
    <w:rsid w:val="00781C7F"/>
    <w:rsid w:val="007A0475"/>
    <w:rsid w:val="007A10B5"/>
    <w:rsid w:val="007A3602"/>
    <w:rsid w:val="007B5E12"/>
    <w:rsid w:val="007C6401"/>
    <w:rsid w:val="007D36B8"/>
    <w:rsid w:val="008519D5"/>
    <w:rsid w:val="008644D3"/>
    <w:rsid w:val="00880573"/>
    <w:rsid w:val="008A09F3"/>
    <w:rsid w:val="008A4D7F"/>
    <w:rsid w:val="008B0CA7"/>
    <w:rsid w:val="008C0B2F"/>
    <w:rsid w:val="008C3163"/>
    <w:rsid w:val="008C4062"/>
    <w:rsid w:val="008D71CD"/>
    <w:rsid w:val="008E5BEB"/>
    <w:rsid w:val="00904349"/>
    <w:rsid w:val="00906A0A"/>
    <w:rsid w:val="009145C1"/>
    <w:rsid w:val="00925B72"/>
    <w:rsid w:val="00951BD5"/>
    <w:rsid w:val="00951BFF"/>
    <w:rsid w:val="00977F59"/>
    <w:rsid w:val="0098124C"/>
    <w:rsid w:val="0098677C"/>
    <w:rsid w:val="009919D4"/>
    <w:rsid w:val="009925F7"/>
    <w:rsid w:val="009A68E9"/>
    <w:rsid w:val="009B586F"/>
    <w:rsid w:val="009B6230"/>
    <w:rsid w:val="009C50E5"/>
    <w:rsid w:val="009D51CC"/>
    <w:rsid w:val="009D6BA3"/>
    <w:rsid w:val="009E2C12"/>
    <w:rsid w:val="009E56F2"/>
    <w:rsid w:val="009E7242"/>
    <w:rsid w:val="00A05BE0"/>
    <w:rsid w:val="00A2507F"/>
    <w:rsid w:val="00A27419"/>
    <w:rsid w:val="00A36529"/>
    <w:rsid w:val="00A41D94"/>
    <w:rsid w:val="00A4766C"/>
    <w:rsid w:val="00A47D8D"/>
    <w:rsid w:val="00A620B5"/>
    <w:rsid w:val="00A649A0"/>
    <w:rsid w:val="00A86FBE"/>
    <w:rsid w:val="00A927CE"/>
    <w:rsid w:val="00A930D2"/>
    <w:rsid w:val="00A9323C"/>
    <w:rsid w:val="00A96F0F"/>
    <w:rsid w:val="00AB564C"/>
    <w:rsid w:val="00AC666E"/>
    <w:rsid w:val="00AD35DE"/>
    <w:rsid w:val="00AD6181"/>
    <w:rsid w:val="00B1392B"/>
    <w:rsid w:val="00B3328E"/>
    <w:rsid w:val="00B40C5A"/>
    <w:rsid w:val="00B513D8"/>
    <w:rsid w:val="00B5248A"/>
    <w:rsid w:val="00B60125"/>
    <w:rsid w:val="00B70A27"/>
    <w:rsid w:val="00B75587"/>
    <w:rsid w:val="00B83707"/>
    <w:rsid w:val="00B9069C"/>
    <w:rsid w:val="00B97540"/>
    <w:rsid w:val="00BA2129"/>
    <w:rsid w:val="00BA6E7D"/>
    <w:rsid w:val="00BA7D5F"/>
    <w:rsid w:val="00BB4DE4"/>
    <w:rsid w:val="00BB6906"/>
    <w:rsid w:val="00BD5BBE"/>
    <w:rsid w:val="00BE6F65"/>
    <w:rsid w:val="00BF19A6"/>
    <w:rsid w:val="00C0783C"/>
    <w:rsid w:val="00C1253B"/>
    <w:rsid w:val="00C244D1"/>
    <w:rsid w:val="00C25FA8"/>
    <w:rsid w:val="00C320CA"/>
    <w:rsid w:val="00C3660D"/>
    <w:rsid w:val="00C416B4"/>
    <w:rsid w:val="00C6680E"/>
    <w:rsid w:val="00C67503"/>
    <w:rsid w:val="00C74D18"/>
    <w:rsid w:val="00C93E29"/>
    <w:rsid w:val="00CA7084"/>
    <w:rsid w:val="00CB10EE"/>
    <w:rsid w:val="00CB7A02"/>
    <w:rsid w:val="00CC7921"/>
    <w:rsid w:val="00CD07D4"/>
    <w:rsid w:val="00CD2E66"/>
    <w:rsid w:val="00CE757F"/>
    <w:rsid w:val="00CF343F"/>
    <w:rsid w:val="00CF381D"/>
    <w:rsid w:val="00D07CD9"/>
    <w:rsid w:val="00D32D58"/>
    <w:rsid w:val="00D44591"/>
    <w:rsid w:val="00D47120"/>
    <w:rsid w:val="00D5110B"/>
    <w:rsid w:val="00D52A25"/>
    <w:rsid w:val="00D52D4D"/>
    <w:rsid w:val="00D5423D"/>
    <w:rsid w:val="00D75A14"/>
    <w:rsid w:val="00DB15E8"/>
    <w:rsid w:val="00DC68B8"/>
    <w:rsid w:val="00DD3286"/>
    <w:rsid w:val="00E004BE"/>
    <w:rsid w:val="00E03604"/>
    <w:rsid w:val="00E075ED"/>
    <w:rsid w:val="00E16E7B"/>
    <w:rsid w:val="00E20B9C"/>
    <w:rsid w:val="00E42C21"/>
    <w:rsid w:val="00E5442F"/>
    <w:rsid w:val="00E66272"/>
    <w:rsid w:val="00E6674F"/>
    <w:rsid w:val="00E73B19"/>
    <w:rsid w:val="00E76E2C"/>
    <w:rsid w:val="00E77093"/>
    <w:rsid w:val="00EA19FF"/>
    <w:rsid w:val="00EA7CFE"/>
    <w:rsid w:val="00EB7237"/>
    <w:rsid w:val="00EC6C55"/>
    <w:rsid w:val="00EC7CB2"/>
    <w:rsid w:val="00EE27FE"/>
    <w:rsid w:val="00F01F61"/>
    <w:rsid w:val="00F06AAA"/>
    <w:rsid w:val="00F10178"/>
    <w:rsid w:val="00F10C8B"/>
    <w:rsid w:val="00F2217A"/>
    <w:rsid w:val="00F22355"/>
    <w:rsid w:val="00F614DA"/>
    <w:rsid w:val="00F7422A"/>
    <w:rsid w:val="00F7698D"/>
    <w:rsid w:val="00F83C56"/>
    <w:rsid w:val="00F90E35"/>
    <w:rsid w:val="00F9364F"/>
    <w:rsid w:val="00FA0869"/>
    <w:rsid w:val="00FA2CC0"/>
    <w:rsid w:val="00FA7117"/>
    <w:rsid w:val="00FD5610"/>
    <w:rsid w:val="00FE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D61B32"/>
  <w15:chartTrackingRefBased/>
  <w15:docId w15:val="{0A6F4D2B-83DB-402F-97E5-9E16F9CE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8E2"/>
    <w:pPr>
      <w:jc w:val="both"/>
    </w:pPr>
    <w:rPr>
      <w:rFonts w:ascii="CG Times" w:hAnsi="CG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38E2"/>
    <w:pPr>
      <w:tabs>
        <w:tab w:val="center" w:pos="4513"/>
      </w:tabs>
      <w:suppressAutoHyphens/>
      <w:jc w:val="center"/>
    </w:pPr>
    <w:rPr>
      <w:b/>
      <w:spacing w:val="-3"/>
    </w:rPr>
  </w:style>
  <w:style w:type="paragraph" w:styleId="BodyTextIndent">
    <w:name w:val="Body Text Indent"/>
    <w:basedOn w:val="Normal"/>
    <w:rsid w:val="000A38E2"/>
    <w:pPr>
      <w:tabs>
        <w:tab w:val="left" w:pos="-720"/>
        <w:tab w:val="left" w:pos="0"/>
      </w:tabs>
      <w:suppressAutoHyphens/>
      <w:ind w:left="720" w:hanging="720"/>
    </w:pPr>
    <w:rPr>
      <w:spacing w:val="-3"/>
    </w:rPr>
  </w:style>
  <w:style w:type="paragraph" w:styleId="Footer">
    <w:name w:val="footer"/>
    <w:basedOn w:val="Normal"/>
    <w:rsid w:val="000A38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38E2"/>
  </w:style>
  <w:style w:type="paragraph" w:styleId="Header">
    <w:name w:val="header"/>
    <w:basedOn w:val="Normal"/>
    <w:rsid w:val="00977F5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37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66272"/>
    <w:rPr>
      <w:rFonts w:ascii="CG Times" w:hAnsi="CG Times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864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44D3"/>
    <w:rPr>
      <w:rFonts w:ascii="CG Times" w:hAnsi="CG Time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4D3"/>
    <w:rPr>
      <w:rFonts w:ascii="CG Times" w:hAnsi="CG Times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323C"/>
    <w:pPr>
      <w:ind w:left="720"/>
      <w:contextualSpacing/>
    </w:pPr>
  </w:style>
  <w:style w:type="paragraph" w:styleId="BodyText">
    <w:name w:val="Body Text"/>
    <w:basedOn w:val="Normal"/>
    <w:link w:val="BodyTextChar"/>
    <w:rsid w:val="003063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063E3"/>
    <w:rPr>
      <w:rFonts w:ascii="CG Times" w:hAnsi="CG Times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d35496-a93d-4830-b10e-101a67ed7afc">
      <UserInfo>
        <DisplayName/>
        <AccountId xsi:nil="true"/>
        <AccountType/>
      </UserInfo>
    </SharedWithUsers>
    <TaxCatchAll xmlns="77d35496-a93d-4830-b10e-101a67ed7afc" xsi:nil="true"/>
    <lcf76f155ced4ddcb4097134ff3c332f xmlns="736d3526-67c0-45df-aa54-81ecc44670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E1B1651444A4B978C1F57938CAE36" ma:contentTypeVersion="17" ma:contentTypeDescription="Create a new document." ma:contentTypeScope="" ma:versionID="fe8e999d8d332ddf5f183b9ec7a20c3e">
  <xsd:schema xmlns:xsd="http://www.w3.org/2001/XMLSchema" xmlns:xs="http://www.w3.org/2001/XMLSchema" xmlns:p="http://schemas.microsoft.com/office/2006/metadata/properties" xmlns:ns2="736d3526-67c0-45df-aa54-81ecc44670da" xmlns:ns3="77d35496-a93d-4830-b10e-101a67ed7afc" targetNamespace="http://schemas.microsoft.com/office/2006/metadata/properties" ma:root="true" ma:fieldsID="76961828eb3713c68b9e9201260ac49a" ns2:_="" ns3:_="">
    <xsd:import namespace="736d3526-67c0-45df-aa54-81ecc44670da"/>
    <xsd:import namespace="77d35496-a93d-4830-b10e-101a67ed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d3526-67c0-45df-aa54-81ecc4467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15534-d474-48d3-a1eb-3c382f82a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35496-a93d-4830-b10e-101a67ed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50c2e-2819-440f-9473-f5ba9acf124a}" ma:internalName="TaxCatchAll" ma:showField="CatchAllData" ma:web="77d35496-a93d-4830-b10e-101a67ed7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5F1B56-868D-430F-8FE6-7514FBC28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33B27-2674-484B-A642-12C21BF2D024}">
  <ds:schemaRefs>
    <ds:schemaRef ds:uri="http://schemas.microsoft.com/office/2006/metadata/properties"/>
    <ds:schemaRef ds:uri="http://schemas.microsoft.com/office/infopath/2007/PartnerControls"/>
    <ds:schemaRef ds:uri="77d35496-a93d-4830-b10e-101a67ed7afc"/>
    <ds:schemaRef ds:uri="736d3526-67c0-45df-aa54-81ecc44670da"/>
  </ds:schemaRefs>
</ds:datastoreItem>
</file>

<file path=customXml/itemProps3.xml><?xml version="1.0" encoding="utf-8"?>
<ds:datastoreItem xmlns:ds="http://schemas.openxmlformats.org/officeDocument/2006/customXml" ds:itemID="{83629E0F-7A72-471E-BBF5-7BF934DFE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d3526-67c0-45df-aa54-81ecc44670da"/>
    <ds:schemaRef ds:uri="77d35496-a93d-4830-b10e-101a67ed7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BD354-CA4D-472C-A3F1-BFF985590ED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1475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Touchstone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juliar</dc:creator>
  <cp:keywords/>
  <cp:lastModifiedBy>Lauren Smith</cp:lastModifiedBy>
  <cp:revision>13</cp:revision>
  <cp:lastPrinted>2009-04-24T17:13:00Z</cp:lastPrinted>
  <dcterms:created xsi:type="dcterms:W3CDTF">2024-03-14T09:01:00Z</dcterms:created>
  <dcterms:modified xsi:type="dcterms:W3CDTF">2024-03-18T13:19:00Z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Zoe Bridge</vt:lpwstr>
  </property>
  <property fmtid="{D5CDD505-2E9C-101B-9397-08002B2CF9AE}" pid="3" name="Order">
    <vt:lpwstr>4292600.00000000</vt:lpwstr>
  </property>
  <property fmtid="{D5CDD505-2E9C-101B-9397-08002B2CF9AE}" pid="4" name="SharedWithUsers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Zoe Bridge</vt:lpwstr>
  </property>
  <property fmtid="{D5CDD505-2E9C-101B-9397-08002B2CF9AE}" pid="7" name="ComplianceAssetId">
    <vt:lpwstr/>
  </property>
  <property fmtid="{D5CDD505-2E9C-101B-9397-08002B2CF9AE}" pid="8" name="TriggerFlowInfo">
    <vt:lpwstr/>
  </property>
  <property fmtid="{D5CDD505-2E9C-101B-9397-08002B2CF9AE}" pid="9" name="ContentTypeId">
    <vt:lpwstr>0x0101004FDB4FE54F25144CAD9D3C5BF1ACD371</vt:lpwstr>
  </property>
  <property fmtid="{D5CDD505-2E9C-101B-9397-08002B2CF9AE}" pid="10" name="MediaLengthInSeconds">
    <vt:lpwstr/>
  </property>
  <property fmtid="{D5CDD505-2E9C-101B-9397-08002B2CF9AE}" pid="11" name="TaxCatchAll">
    <vt:lpwstr/>
  </property>
  <property fmtid="{D5CDD505-2E9C-101B-9397-08002B2CF9AE}" pid="12" name="lcf76f155ced4ddcb4097134ff3c332f">
    <vt:lpwstr/>
  </property>
  <property fmtid="{D5CDD505-2E9C-101B-9397-08002B2CF9AE}" pid="13" name="MediaServiceImageTags">
    <vt:lpwstr/>
  </property>
</Properties>
</file>