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7854" w14:textId="40158770" w:rsidR="00E74CAD" w:rsidRPr="005C77A8" w:rsidRDefault="00E74CAD" w:rsidP="00325CCC">
      <w:pPr>
        <w:pStyle w:val="Heading2"/>
        <w:rPr>
          <w:rFonts w:ascii="Arial" w:hAnsi="Arial" w:cs="Arial"/>
        </w:rPr>
      </w:pPr>
      <w:r w:rsidRPr="005C77A8">
        <w:rPr>
          <w:rFonts w:ascii="Arial" w:hAnsi="Arial" w:cs="Arial"/>
        </w:rPr>
        <w:t xml:space="preserve">TOUCHSTONE </w:t>
      </w:r>
    </w:p>
    <w:p w14:paraId="2D157856" w14:textId="59DBFAF2" w:rsidR="00E74CAD" w:rsidRPr="005C77A8" w:rsidRDefault="00E74CAD" w:rsidP="00C26838">
      <w:pPr>
        <w:jc w:val="center"/>
        <w:rPr>
          <w:rFonts w:ascii="Arial" w:hAnsi="Arial" w:cs="Arial"/>
          <w:b/>
          <w:bCs/>
        </w:rPr>
      </w:pPr>
      <w:r w:rsidRPr="005C77A8">
        <w:rPr>
          <w:rFonts w:ascii="Arial" w:hAnsi="Arial" w:cs="Arial"/>
          <w:b/>
          <w:bCs/>
        </w:rPr>
        <w:t>JOB DESCRIPTION</w:t>
      </w:r>
    </w:p>
    <w:p w14:paraId="2D157857" w14:textId="77777777" w:rsidR="00E74CAD" w:rsidRPr="005C77A8" w:rsidRDefault="00E74CAD" w:rsidP="00C26838">
      <w:pPr>
        <w:jc w:val="center"/>
        <w:rPr>
          <w:rFonts w:ascii="Arial" w:hAnsi="Arial" w:cs="Arial"/>
          <w:b/>
          <w:bCs/>
        </w:rPr>
      </w:pPr>
    </w:p>
    <w:p w14:paraId="2D15785A" w14:textId="4EEFD2D0" w:rsidR="00E74CAD" w:rsidRPr="005C77A8" w:rsidRDefault="00395747" w:rsidP="00395747">
      <w:pPr>
        <w:jc w:val="center"/>
        <w:rPr>
          <w:rFonts w:ascii="Arial" w:hAnsi="Arial" w:cs="Arial"/>
          <w:b/>
          <w:bCs/>
        </w:rPr>
      </w:pPr>
      <w:r w:rsidRPr="005C77A8">
        <w:rPr>
          <w:rFonts w:ascii="Arial" w:hAnsi="Arial" w:cs="Arial" w:hint="eastAsia"/>
          <w:b/>
          <w:bCs/>
        </w:rPr>
        <w:t xml:space="preserve">LOCALITY PRIMARY CARE MENTAL HEALTH SUPPORT WORKER </w:t>
      </w:r>
      <w:r w:rsidRPr="005C77A8">
        <w:rPr>
          <w:rFonts w:ascii="Arial" w:hAnsi="Arial" w:cs="Arial" w:hint="eastAsia"/>
          <w:b/>
          <w:bCs/>
        </w:rPr>
        <w:t>–</w:t>
      </w:r>
      <w:r w:rsidRPr="005C77A8">
        <w:rPr>
          <w:rFonts w:ascii="Arial" w:hAnsi="Arial" w:cs="Arial" w:hint="eastAsia"/>
          <w:b/>
          <w:bCs/>
        </w:rPr>
        <w:t xml:space="preserve"> LEEDS MENTAL WELLBEING SERVICE</w:t>
      </w:r>
    </w:p>
    <w:p w14:paraId="3CA06C63" w14:textId="77777777" w:rsidR="00395747" w:rsidRPr="005C77A8" w:rsidRDefault="00395747" w:rsidP="00C26838">
      <w:pPr>
        <w:rPr>
          <w:rFonts w:ascii="Arial" w:hAnsi="Arial" w:cs="Arial"/>
          <w:b/>
          <w:bCs/>
        </w:rPr>
      </w:pPr>
    </w:p>
    <w:p w14:paraId="73347FC5" w14:textId="77777777" w:rsidR="0017654A" w:rsidRPr="005C77A8" w:rsidRDefault="0017654A" w:rsidP="0017654A">
      <w:pPr>
        <w:rPr>
          <w:rFonts w:ascii="Arial" w:eastAsia="Times New Roman" w:hAnsi="Arial" w:cs="Arial"/>
          <w:b/>
          <w:lang w:eastAsia="en-GB"/>
        </w:rPr>
      </w:pPr>
      <w:r w:rsidRPr="005C77A8">
        <w:rPr>
          <w:rFonts w:ascii="Arial" w:eastAsia="Times New Roman" w:hAnsi="Arial" w:cs="Arial"/>
          <w:bCs/>
          <w:lang w:eastAsia="en-GB"/>
        </w:rPr>
        <w:t>Grade:</w:t>
      </w:r>
      <w:r w:rsidRPr="005C77A8">
        <w:rPr>
          <w:rFonts w:ascii="Arial" w:eastAsia="Times New Roman" w:hAnsi="Arial" w:cs="Arial"/>
          <w:lang w:eastAsia="en-GB"/>
        </w:rPr>
        <w:tab/>
      </w:r>
      <w:r w:rsidRPr="005C77A8">
        <w:rPr>
          <w:rFonts w:ascii="Arial" w:eastAsia="Times New Roman" w:hAnsi="Arial" w:cs="Arial"/>
          <w:lang w:eastAsia="en-GB"/>
        </w:rPr>
        <w:tab/>
        <w:t>Agenda for Change Band 4, starting at £25,147 pa/pro rata</w:t>
      </w:r>
    </w:p>
    <w:p w14:paraId="40169823" w14:textId="1B1AB6B7" w:rsidR="0017654A" w:rsidRPr="005C77A8" w:rsidRDefault="0017654A" w:rsidP="0017654A">
      <w:pPr>
        <w:rPr>
          <w:rFonts w:ascii="Arial" w:eastAsia="Times New Roman" w:hAnsi="Arial" w:cs="Arial"/>
          <w:lang w:eastAsia="en-GB"/>
        </w:rPr>
      </w:pPr>
      <w:r w:rsidRPr="005C77A8">
        <w:rPr>
          <w:rFonts w:ascii="Arial" w:eastAsia="Times New Roman" w:hAnsi="Arial" w:cs="Arial"/>
          <w:bCs/>
          <w:lang w:eastAsia="en-GB"/>
        </w:rPr>
        <w:t>Hours:</w:t>
      </w:r>
      <w:r w:rsidRPr="005C77A8">
        <w:rPr>
          <w:rFonts w:ascii="Arial" w:eastAsia="Times New Roman" w:hAnsi="Arial" w:cs="Arial"/>
          <w:bCs/>
          <w:lang w:eastAsia="en-GB"/>
        </w:rPr>
        <w:tab/>
      </w:r>
      <w:r w:rsidRPr="005C77A8">
        <w:rPr>
          <w:rFonts w:ascii="Arial" w:eastAsia="Times New Roman" w:hAnsi="Arial" w:cs="Arial"/>
          <w:lang w:eastAsia="en-GB"/>
        </w:rPr>
        <w:tab/>
      </w:r>
      <w:r w:rsidRPr="005C77A8">
        <w:rPr>
          <w:rFonts w:ascii="Arial" w:eastAsia="Times New Roman" w:hAnsi="Arial" w:cs="Arial"/>
          <w:lang w:eastAsia="en-GB"/>
        </w:rPr>
        <w:tab/>
      </w:r>
      <w:r w:rsidR="00A972DC">
        <w:rPr>
          <w:rFonts w:ascii="Arial" w:eastAsia="Times New Roman" w:hAnsi="Arial" w:cs="Arial"/>
          <w:lang w:eastAsia="en-GB"/>
        </w:rPr>
        <w:t xml:space="preserve">2 x </w:t>
      </w:r>
      <w:r w:rsidRPr="005C77A8">
        <w:rPr>
          <w:rFonts w:ascii="Arial" w:eastAsia="Times New Roman" w:hAnsi="Arial" w:cs="Arial"/>
          <w:lang w:eastAsia="en-GB"/>
        </w:rPr>
        <w:t>37 hours per week</w:t>
      </w:r>
    </w:p>
    <w:p w14:paraId="3DD73C06" w14:textId="77777777" w:rsidR="0017654A" w:rsidRPr="005C77A8" w:rsidRDefault="0017654A" w:rsidP="0017654A">
      <w:pPr>
        <w:ind w:left="2160" w:hanging="2160"/>
        <w:rPr>
          <w:rFonts w:ascii="Arial" w:eastAsia="Times New Roman" w:hAnsi="Arial" w:cs="Arial"/>
          <w:lang w:eastAsia="en-GB"/>
        </w:rPr>
      </w:pPr>
      <w:r w:rsidRPr="005C77A8">
        <w:rPr>
          <w:rFonts w:ascii="Arial" w:eastAsia="Times New Roman" w:hAnsi="Arial" w:cs="Arial"/>
          <w:bCs/>
          <w:lang w:eastAsia="en-GB"/>
        </w:rPr>
        <w:t>Responsible to:</w:t>
      </w:r>
      <w:r w:rsidRPr="005C77A8">
        <w:rPr>
          <w:rFonts w:ascii="Arial" w:eastAsia="Times New Roman" w:hAnsi="Arial" w:cs="Arial"/>
          <w:lang w:eastAsia="en-GB"/>
        </w:rPr>
        <w:tab/>
        <w:t xml:space="preserve">LMWS Manager/ Deputy and Clinical Lead </w:t>
      </w:r>
    </w:p>
    <w:p w14:paraId="05268CB2" w14:textId="77777777" w:rsidR="0017654A" w:rsidRPr="005C77A8" w:rsidRDefault="0017654A" w:rsidP="0017654A">
      <w:pPr>
        <w:rPr>
          <w:rFonts w:ascii="Arial" w:eastAsia="Times New Roman" w:hAnsi="Arial" w:cs="Arial"/>
          <w:lang w:eastAsia="en-GB"/>
        </w:rPr>
      </w:pPr>
      <w:r w:rsidRPr="005C77A8">
        <w:rPr>
          <w:rFonts w:ascii="Arial" w:eastAsia="Times New Roman" w:hAnsi="Arial" w:cs="Arial"/>
          <w:bCs/>
          <w:lang w:eastAsia="en-GB"/>
        </w:rPr>
        <w:t>Employing Body:</w:t>
      </w:r>
      <w:r w:rsidRPr="005C77A8">
        <w:rPr>
          <w:rFonts w:ascii="Arial" w:eastAsia="Times New Roman" w:hAnsi="Arial" w:cs="Arial"/>
          <w:bCs/>
          <w:lang w:eastAsia="en-GB"/>
        </w:rPr>
        <w:tab/>
      </w:r>
      <w:r w:rsidRPr="005C77A8">
        <w:rPr>
          <w:rFonts w:ascii="Arial" w:eastAsia="Times New Roman" w:hAnsi="Arial" w:cs="Arial"/>
          <w:lang w:eastAsia="en-GB"/>
        </w:rPr>
        <w:t xml:space="preserve">Touchstone </w:t>
      </w:r>
    </w:p>
    <w:p w14:paraId="32F04C53" w14:textId="77777777" w:rsidR="0017654A" w:rsidRPr="005C77A8" w:rsidRDefault="0017654A" w:rsidP="0017654A">
      <w:pPr>
        <w:ind w:left="2160" w:hanging="2160"/>
        <w:rPr>
          <w:rFonts w:ascii="Arial" w:eastAsia="Times New Roman" w:hAnsi="Arial" w:cs="Arial"/>
          <w:bCs/>
          <w:lang w:eastAsia="en-GB"/>
        </w:rPr>
      </w:pPr>
      <w:r w:rsidRPr="005C77A8">
        <w:rPr>
          <w:rFonts w:ascii="Arial" w:eastAsia="Times New Roman" w:hAnsi="Arial" w:cs="Arial"/>
          <w:bCs/>
          <w:lang w:eastAsia="en-GB"/>
        </w:rPr>
        <w:t>Location:</w:t>
      </w:r>
      <w:r w:rsidRPr="005C77A8">
        <w:rPr>
          <w:rFonts w:ascii="Arial" w:eastAsia="Times New Roman" w:hAnsi="Arial" w:cs="Arial"/>
          <w:bCs/>
          <w:lang w:eastAsia="en-GB"/>
        </w:rPr>
        <w:tab/>
        <w:t>Leeds</w:t>
      </w:r>
    </w:p>
    <w:p w14:paraId="2D157860" w14:textId="77777777" w:rsidR="00835D1E" w:rsidRPr="005C77A8" w:rsidRDefault="00835D1E" w:rsidP="00835D1E">
      <w:pPr>
        <w:pStyle w:val="Heading1"/>
        <w:rPr>
          <w:rFonts w:ascii="Arial" w:hAnsi="Arial" w:cs="Arial"/>
        </w:rPr>
      </w:pPr>
    </w:p>
    <w:p w14:paraId="2D157862" w14:textId="4CE33645" w:rsidR="00E74CAD" w:rsidRPr="005C77A8" w:rsidRDefault="0061617E" w:rsidP="00C26838">
      <w:pPr>
        <w:rPr>
          <w:rFonts w:ascii="Arial" w:hAnsi="Arial" w:cs="Arial"/>
          <w:b/>
          <w:bCs/>
        </w:rPr>
      </w:pPr>
      <w:r w:rsidRPr="005C77A8">
        <w:rPr>
          <w:rFonts w:ascii="Arial" w:hAnsi="Arial" w:cs="Arial" w:hint="eastAsia"/>
          <w:b/>
          <w:bCs/>
        </w:rPr>
        <w:t>Any job offer will be dependent on the outcome of enhanced DBS and reference checks.</w:t>
      </w:r>
    </w:p>
    <w:p w14:paraId="482534F4" w14:textId="77777777" w:rsidR="0061617E" w:rsidRPr="005C77A8" w:rsidRDefault="0061617E" w:rsidP="00C26838">
      <w:pPr>
        <w:rPr>
          <w:rFonts w:ascii="Arial" w:hAnsi="Arial" w:cs="Arial"/>
        </w:rPr>
      </w:pPr>
    </w:p>
    <w:p w14:paraId="682054E7" w14:textId="77777777" w:rsidR="00B704A8" w:rsidRPr="005C77A8" w:rsidRDefault="00B704A8" w:rsidP="00B704A8">
      <w:pPr>
        <w:tabs>
          <w:tab w:val="left" w:pos="-1440"/>
          <w:tab w:val="left" w:pos="-720"/>
          <w:tab w:val="num" w:pos="1928"/>
          <w:tab w:val="left" w:pos="9360"/>
        </w:tabs>
        <w:suppressAutoHyphens/>
        <w:overflowPunct w:val="0"/>
        <w:autoSpaceDE w:val="0"/>
        <w:autoSpaceDN w:val="0"/>
        <w:adjustRightInd w:val="0"/>
        <w:ind w:right="11"/>
        <w:textAlignment w:val="baseline"/>
        <w:rPr>
          <w:rFonts w:ascii="Arial" w:eastAsia="Times New Roman" w:hAnsi="Arial" w:cs="Arial"/>
          <w:b/>
          <w:spacing w:val="-3"/>
        </w:rPr>
      </w:pPr>
      <w:r w:rsidRPr="005C77A8">
        <w:rPr>
          <w:rFonts w:ascii="Arial" w:eastAsia="Times New Roman" w:hAnsi="Arial" w:cs="Arial"/>
          <w:b/>
          <w:spacing w:val="-3"/>
        </w:rPr>
        <w:t>Background</w:t>
      </w:r>
    </w:p>
    <w:p w14:paraId="3B6613E2" w14:textId="77777777" w:rsidR="00B704A8" w:rsidRPr="005C77A8" w:rsidRDefault="00B704A8" w:rsidP="00B704A8">
      <w:pPr>
        <w:rPr>
          <w:rFonts w:ascii="Arial" w:eastAsia="Calibri" w:hAnsi="Arial" w:cs="Arial"/>
        </w:rPr>
      </w:pPr>
    </w:p>
    <w:p w14:paraId="5615A981" w14:textId="77777777" w:rsidR="00B704A8" w:rsidRPr="005C77A8" w:rsidRDefault="00B704A8" w:rsidP="00B704A8">
      <w:pPr>
        <w:rPr>
          <w:rFonts w:ascii="Arial" w:eastAsia="Calibri" w:hAnsi="Arial" w:cs="Arial"/>
        </w:rPr>
      </w:pPr>
      <w:r w:rsidRPr="005C77A8">
        <w:rPr>
          <w:rFonts w:ascii="Arial" w:eastAsia="Calibri" w:hAnsi="Arial" w:cs="Arial"/>
        </w:rPr>
        <w:t>Touchstone is part of the new Leeds Mental Wellbeing Service (LMWS) for Leeds.  This exciting new partnership will mobilise and deliver an integrated service to offer primary care based mental health support for people with mild to moderate common mental health problems.  Together, our partnership will help thousands of people in Leeds to increase their resilience and live their best lives within their community. The service comprises:</w:t>
      </w:r>
    </w:p>
    <w:p w14:paraId="1B742C63" w14:textId="252A9724" w:rsidR="005C77A8" w:rsidRDefault="005C77A8" w:rsidP="00B704A8">
      <w:pPr>
        <w:rPr>
          <w:rFonts w:eastAsia="Calibri"/>
          <w:noProof/>
          <w:lang w:eastAsia="en-GB"/>
        </w:rPr>
      </w:pPr>
      <w:r w:rsidRPr="005C77A8">
        <w:rPr>
          <w:rFonts w:eastAsia="Calibri"/>
          <w:noProof/>
          <w:lang w:eastAsia="en-GB"/>
        </w:rPr>
        <w:drawing>
          <wp:anchor distT="0" distB="0" distL="114300" distR="114300" simplePos="0" relativeHeight="251658240" behindDoc="1" locked="0" layoutInCell="1" allowOverlap="1" wp14:anchorId="0670CAE7" wp14:editId="6DF508FB">
            <wp:simplePos x="0" y="0"/>
            <wp:positionH relativeFrom="margin">
              <wp:align>left</wp:align>
            </wp:positionH>
            <wp:positionV relativeFrom="paragraph">
              <wp:posOffset>31115</wp:posOffset>
            </wp:positionV>
            <wp:extent cx="5520059" cy="1503230"/>
            <wp:effectExtent l="0" t="0" r="4445" b="1905"/>
            <wp:wrapNone/>
            <wp:docPr id="12" name="Picture 12" descr="A close-up of several rectangular colored box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several rectangular colored boxes&#10;&#10;Description automatically generated"/>
                    <pic:cNvPicPr/>
                  </pic:nvPicPr>
                  <pic:blipFill>
                    <a:blip r:embed="rId10"/>
                    <a:stretch>
                      <a:fillRect/>
                    </a:stretch>
                  </pic:blipFill>
                  <pic:spPr>
                    <a:xfrm>
                      <a:off x="0" y="0"/>
                      <a:ext cx="5520059" cy="1503230"/>
                    </a:xfrm>
                    <a:prstGeom prst="rect">
                      <a:avLst/>
                    </a:prstGeom>
                  </pic:spPr>
                </pic:pic>
              </a:graphicData>
            </a:graphic>
          </wp:anchor>
        </w:drawing>
      </w:r>
    </w:p>
    <w:p w14:paraId="35D89BAA" w14:textId="77777777" w:rsidR="005C77A8" w:rsidRDefault="005C77A8" w:rsidP="00B704A8">
      <w:pPr>
        <w:rPr>
          <w:rFonts w:eastAsia="Calibri"/>
          <w:noProof/>
          <w:lang w:eastAsia="en-GB"/>
        </w:rPr>
      </w:pPr>
    </w:p>
    <w:p w14:paraId="1814A2FE" w14:textId="7D399589" w:rsidR="00B704A8" w:rsidRPr="005C77A8" w:rsidRDefault="00B704A8" w:rsidP="00B704A8">
      <w:pPr>
        <w:rPr>
          <w:rFonts w:eastAsia="Calibri"/>
        </w:rPr>
      </w:pPr>
    </w:p>
    <w:p w14:paraId="61AB0B58" w14:textId="7151C306" w:rsidR="00B704A8" w:rsidRPr="005C77A8" w:rsidRDefault="00B704A8" w:rsidP="00B704A8">
      <w:pPr>
        <w:rPr>
          <w:rFonts w:ascii="Arial" w:hAnsi="Arial" w:cs="Arial"/>
        </w:rPr>
      </w:pPr>
    </w:p>
    <w:p w14:paraId="7E6447B8" w14:textId="77777777" w:rsidR="00B704A8" w:rsidRPr="005C77A8" w:rsidRDefault="00B704A8" w:rsidP="00C26838">
      <w:pPr>
        <w:rPr>
          <w:rFonts w:ascii="Arial" w:hAnsi="Arial" w:cs="Arial"/>
        </w:rPr>
      </w:pPr>
    </w:p>
    <w:p w14:paraId="3BB8EDA4" w14:textId="77777777" w:rsidR="005C77A8" w:rsidRDefault="005C77A8" w:rsidP="00D42A77">
      <w:pPr>
        <w:pStyle w:val="Heading1"/>
        <w:rPr>
          <w:rFonts w:ascii="Arial" w:hAnsi="Arial" w:cs="Arial"/>
        </w:rPr>
      </w:pPr>
    </w:p>
    <w:p w14:paraId="4111EAF2" w14:textId="77777777" w:rsidR="005C77A8" w:rsidRDefault="005C77A8" w:rsidP="00D42A77">
      <w:pPr>
        <w:pStyle w:val="Heading1"/>
        <w:rPr>
          <w:rFonts w:ascii="Arial" w:hAnsi="Arial" w:cs="Arial"/>
        </w:rPr>
      </w:pPr>
    </w:p>
    <w:p w14:paraId="2A9E1DC1" w14:textId="77777777" w:rsidR="005C77A8" w:rsidRDefault="005C77A8" w:rsidP="00D42A77">
      <w:pPr>
        <w:pStyle w:val="Heading1"/>
        <w:rPr>
          <w:rFonts w:ascii="Arial" w:hAnsi="Arial" w:cs="Arial"/>
        </w:rPr>
      </w:pPr>
    </w:p>
    <w:p w14:paraId="017474F4" w14:textId="77777777" w:rsidR="005C77A8" w:rsidRDefault="005C77A8" w:rsidP="00D42A77">
      <w:pPr>
        <w:pStyle w:val="Heading1"/>
        <w:rPr>
          <w:rFonts w:ascii="Arial" w:hAnsi="Arial" w:cs="Arial"/>
        </w:rPr>
      </w:pPr>
    </w:p>
    <w:p w14:paraId="2D157864" w14:textId="0EE850E7" w:rsidR="00AD2AAA" w:rsidRPr="005C77A8" w:rsidRDefault="00E74CAD" w:rsidP="00D42A77">
      <w:pPr>
        <w:pStyle w:val="Heading1"/>
        <w:rPr>
          <w:rFonts w:ascii="Arial" w:hAnsi="Arial" w:cs="Arial"/>
        </w:rPr>
      </w:pPr>
      <w:r w:rsidRPr="005C77A8">
        <w:rPr>
          <w:rFonts w:ascii="Arial" w:hAnsi="Arial" w:cs="Arial"/>
        </w:rPr>
        <w:t>PURPOSE OF THE JOB</w:t>
      </w:r>
    </w:p>
    <w:p w14:paraId="75BF7EA5" w14:textId="77777777" w:rsidR="000A296E" w:rsidRPr="005C77A8" w:rsidRDefault="000A296E" w:rsidP="007A729D">
      <w:pPr>
        <w:rPr>
          <w:rFonts w:ascii="Arial" w:hAnsi="Arial" w:cs="Arial"/>
          <w:sz w:val="14"/>
          <w:szCs w:val="14"/>
        </w:rPr>
      </w:pPr>
    </w:p>
    <w:p w14:paraId="21DE9067" w14:textId="77777777" w:rsidR="006109F5" w:rsidRPr="005C77A8" w:rsidRDefault="006109F5" w:rsidP="006109F5">
      <w:pPr>
        <w:tabs>
          <w:tab w:val="left" w:pos="-1440"/>
          <w:tab w:val="left" w:pos="-720"/>
          <w:tab w:val="left" w:pos="9360"/>
        </w:tabs>
        <w:suppressAutoHyphens/>
        <w:overflowPunct w:val="0"/>
        <w:autoSpaceDE w:val="0"/>
        <w:autoSpaceDN w:val="0"/>
        <w:adjustRightInd w:val="0"/>
        <w:ind w:right="11"/>
        <w:textAlignment w:val="baseline"/>
        <w:rPr>
          <w:rFonts w:ascii="Arial" w:hAnsi="Arial" w:cs="Arial"/>
          <w:spacing w:val="-3"/>
        </w:rPr>
      </w:pPr>
      <w:r w:rsidRPr="005C77A8">
        <w:rPr>
          <w:rFonts w:ascii="Arial" w:hAnsi="Arial" w:cs="Arial"/>
          <w:spacing w:val="-3"/>
        </w:rPr>
        <w:t xml:space="preserve">To work within Leeds’s locality based Local Care Partnerships, providing mental health support as an integral and critical part of a multi-agency and multi-disciplinary team.   </w:t>
      </w:r>
    </w:p>
    <w:p w14:paraId="725671EB" w14:textId="77777777" w:rsidR="006109F5" w:rsidRPr="005C77A8" w:rsidRDefault="006109F5" w:rsidP="006109F5">
      <w:pPr>
        <w:tabs>
          <w:tab w:val="left" w:pos="-1440"/>
          <w:tab w:val="left" w:pos="-720"/>
          <w:tab w:val="left" w:pos="9360"/>
        </w:tabs>
        <w:suppressAutoHyphens/>
        <w:overflowPunct w:val="0"/>
        <w:autoSpaceDE w:val="0"/>
        <w:autoSpaceDN w:val="0"/>
        <w:adjustRightInd w:val="0"/>
        <w:ind w:right="11"/>
        <w:textAlignment w:val="baseline"/>
        <w:rPr>
          <w:rFonts w:ascii="Arial" w:hAnsi="Arial" w:cs="Arial"/>
          <w:spacing w:val="-3"/>
        </w:rPr>
      </w:pPr>
      <w:r w:rsidRPr="005C77A8">
        <w:rPr>
          <w:rFonts w:ascii="Arial" w:hAnsi="Arial" w:cs="Arial"/>
          <w:spacing w:val="-3"/>
        </w:rPr>
        <w:t>You will increase the inclusivity of the LMWS, especially among communities most at risk of developing poor mental health and developing health and social inequalities, using a wide variety of engagement and delivery techniques.</w:t>
      </w:r>
    </w:p>
    <w:p w14:paraId="2D15786A" w14:textId="77777777" w:rsidR="00AE2AD0" w:rsidRPr="005C77A8" w:rsidRDefault="00AE2AD0" w:rsidP="00600715">
      <w:pPr>
        <w:rPr>
          <w:rFonts w:ascii="Arial" w:hAnsi="Arial" w:cs="Arial"/>
        </w:rPr>
      </w:pPr>
    </w:p>
    <w:p w14:paraId="2D15786D" w14:textId="5BAB8113" w:rsidR="00E74CAD" w:rsidRPr="005C77A8" w:rsidRDefault="00886599" w:rsidP="00C26838">
      <w:pPr>
        <w:pStyle w:val="Heading3"/>
        <w:jc w:val="both"/>
        <w:rPr>
          <w:rFonts w:ascii="Arial" w:hAnsi="Arial" w:cs="Arial"/>
        </w:rPr>
      </w:pPr>
      <w:r w:rsidRPr="005C77A8">
        <w:rPr>
          <w:rFonts w:ascii="Arial" w:hAnsi="Arial" w:cs="Arial"/>
        </w:rPr>
        <w:t>ROLE DESCRIPTION</w:t>
      </w:r>
    </w:p>
    <w:p w14:paraId="1CFF3959" w14:textId="77777777" w:rsidR="007B193E" w:rsidRPr="005C77A8" w:rsidRDefault="007B193E" w:rsidP="007B193E">
      <w:pPr>
        <w:rPr>
          <w:rFonts w:ascii="Arial" w:eastAsia="Times New Roman" w:hAnsi="Arial" w:cs="Arial"/>
          <w:b/>
          <w:spacing w:val="-3"/>
        </w:rPr>
      </w:pPr>
    </w:p>
    <w:p w14:paraId="248B3F7E" w14:textId="2C99A297" w:rsidR="007B193E" w:rsidRPr="005C77A8" w:rsidRDefault="007B193E" w:rsidP="007B193E">
      <w:pPr>
        <w:rPr>
          <w:rFonts w:ascii="Arial" w:eastAsia="Times New Roman" w:hAnsi="Arial" w:cs="Arial"/>
          <w:b/>
          <w:spacing w:val="-3"/>
        </w:rPr>
      </w:pPr>
      <w:r w:rsidRPr="005C77A8">
        <w:rPr>
          <w:rFonts w:ascii="Arial" w:eastAsia="Times New Roman" w:hAnsi="Arial" w:cs="Arial"/>
          <w:b/>
          <w:spacing w:val="-3"/>
        </w:rPr>
        <w:t>Inclusive engagement</w:t>
      </w:r>
    </w:p>
    <w:p w14:paraId="32D7BEB6" w14:textId="77777777" w:rsidR="007B193E" w:rsidRPr="005C77A8" w:rsidRDefault="007B193E" w:rsidP="007B193E">
      <w:pPr>
        <w:rPr>
          <w:rFonts w:ascii="Arial" w:hAnsi="Arial" w:cs="Arial"/>
        </w:rPr>
      </w:pPr>
    </w:p>
    <w:p w14:paraId="0D0F79D3" w14:textId="77777777" w:rsidR="007B193E" w:rsidRPr="005C77A8" w:rsidRDefault="007B193E" w:rsidP="007B193E">
      <w:pPr>
        <w:pStyle w:val="ListParagraph"/>
        <w:numPr>
          <w:ilvl w:val="0"/>
          <w:numId w:val="9"/>
        </w:numPr>
        <w:tabs>
          <w:tab w:val="left" w:pos="-1440"/>
          <w:tab w:val="left" w:pos="-720"/>
          <w:tab w:val="num" w:pos="1928"/>
          <w:tab w:val="left" w:pos="9360"/>
        </w:tabs>
        <w:suppressAutoHyphens/>
        <w:overflowPunct w:val="0"/>
        <w:autoSpaceDE w:val="0"/>
        <w:autoSpaceDN w:val="0"/>
        <w:adjustRightInd w:val="0"/>
        <w:ind w:right="11"/>
        <w:contextualSpacing w:val="0"/>
        <w:textAlignment w:val="baseline"/>
        <w:rPr>
          <w:rFonts w:ascii="Arial" w:hAnsi="Arial" w:cs="Arial"/>
          <w:spacing w:val="-3"/>
        </w:rPr>
      </w:pPr>
      <w:r w:rsidRPr="005C77A8">
        <w:rPr>
          <w:rFonts w:ascii="Arial" w:hAnsi="Arial" w:cs="Arial"/>
          <w:spacing w:val="-3"/>
        </w:rPr>
        <w:t>Understand mental health inequalities in Leeds and how some communities are at higher risk of poorer mental health than others.</w:t>
      </w:r>
    </w:p>
    <w:p w14:paraId="25C15E35" w14:textId="77777777" w:rsidR="007B193E" w:rsidRPr="005C77A8" w:rsidRDefault="007B193E" w:rsidP="007B193E">
      <w:pPr>
        <w:pStyle w:val="ListParagraph"/>
        <w:tabs>
          <w:tab w:val="left" w:pos="-1440"/>
          <w:tab w:val="left" w:pos="-720"/>
          <w:tab w:val="left" w:pos="9360"/>
        </w:tabs>
        <w:suppressAutoHyphens/>
        <w:overflowPunct w:val="0"/>
        <w:autoSpaceDE w:val="0"/>
        <w:autoSpaceDN w:val="0"/>
        <w:adjustRightInd w:val="0"/>
        <w:ind w:left="360" w:right="11"/>
        <w:textAlignment w:val="baseline"/>
        <w:rPr>
          <w:rFonts w:ascii="Arial" w:hAnsi="Arial" w:cs="Arial"/>
          <w:spacing w:val="-3"/>
        </w:rPr>
      </w:pPr>
    </w:p>
    <w:p w14:paraId="0647E6D5" w14:textId="5BF39C19" w:rsidR="007B193E" w:rsidRPr="005C77A8" w:rsidRDefault="007B193E" w:rsidP="007B193E">
      <w:pPr>
        <w:pStyle w:val="ListParagraph"/>
        <w:numPr>
          <w:ilvl w:val="0"/>
          <w:numId w:val="9"/>
        </w:numPr>
        <w:tabs>
          <w:tab w:val="left" w:pos="-1440"/>
          <w:tab w:val="left" w:pos="-720"/>
          <w:tab w:val="num" w:pos="1928"/>
          <w:tab w:val="left" w:pos="9360"/>
        </w:tabs>
        <w:suppressAutoHyphens/>
        <w:overflowPunct w:val="0"/>
        <w:autoSpaceDE w:val="0"/>
        <w:autoSpaceDN w:val="0"/>
        <w:adjustRightInd w:val="0"/>
        <w:ind w:right="11"/>
        <w:contextualSpacing w:val="0"/>
        <w:textAlignment w:val="baseline"/>
        <w:rPr>
          <w:rFonts w:ascii="Arial" w:hAnsi="Arial" w:cs="Arial"/>
          <w:spacing w:val="-3"/>
        </w:rPr>
      </w:pPr>
      <w:r w:rsidRPr="005C77A8">
        <w:rPr>
          <w:rFonts w:ascii="Arial" w:hAnsi="Arial" w:cs="Arial"/>
          <w:spacing w:val="-3"/>
        </w:rPr>
        <w:t>Deliver active in-reach into communities as prioritised by the annual health inequalities action plan for the LMWS, working alongside specialist organisations.</w:t>
      </w:r>
    </w:p>
    <w:p w14:paraId="0F6F291D" w14:textId="77777777" w:rsidR="007B193E" w:rsidRPr="005C77A8" w:rsidRDefault="007B193E" w:rsidP="007B193E">
      <w:pPr>
        <w:pStyle w:val="ListParagraph"/>
        <w:rPr>
          <w:rFonts w:ascii="Arial" w:hAnsi="Arial" w:cs="Arial"/>
          <w:spacing w:val="-3"/>
        </w:rPr>
      </w:pPr>
    </w:p>
    <w:p w14:paraId="15FD89BE" w14:textId="77777777" w:rsidR="007B193E" w:rsidRPr="005C77A8" w:rsidRDefault="007B193E" w:rsidP="007B193E">
      <w:pPr>
        <w:pStyle w:val="ListParagraph"/>
        <w:numPr>
          <w:ilvl w:val="0"/>
          <w:numId w:val="9"/>
        </w:numPr>
        <w:tabs>
          <w:tab w:val="left" w:pos="-1440"/>
          <w:tab w:val="left" w:pos="-720"/>
          <w:tab w:val="num" w:pos="1928"/>
          <w:tab w:val="left" w:pos="9360"/>
        </w:tabs>
        <w:suppressAutoHyphens/>
        <w:overflowPunct w:val="0"/>
        <w:autoSpaceDE w:val="0"/>
        <w:autoSpaceDN w:val="0"/>
        <w:adjustRightInd w:val="0"/>
        <w:ind w:right="11"/>
        <w:contextualSpacing w:val="0"/>
        <w:textAlignment w:val="baseline"/>
        <w:rPr>
          <w:rFonts w:ascii="Arial" w:hAnsi="Arial" w:cs="Arial"/>
          <w:spacing w:val="-3"/>
        </w:rPr>
      </w:pPr>
      <w:r w:rsidRPr="005C77A8">
        <w:rPr>
          <w:rFonts w:ascii="Arial" w:hAnsi="Arial" w:cs="Arial"/>
          <w:spacing w:val="-3"/>
        </w:rPr>
        <w:t>To work as part of a team delivering open access and targeted drop-ins across Leeds, helping a broad range of people get access to the LMWS, with a focus on the most deprived communities.</w:t>
      </w:r>
    </w:p>
    <w:p w14:paraId="3A99FA0B" w14:textId="77777777" w:rsidR="007B193E" w:rsidRPr="005C77A8" w:rsidRDefault="007B193E" w:rsidP="007B193E">
      <w:pPr>
        <w:pStyle w:val="ListParagraph"/>
        <w:tabs>
          <w:tab w:val="left" w:pos="-1440"/>
          <w:tab w:val="left" w:pos="-720"/>
          <w:tab w:val="left" w:pos="9360"/>
        </w:tabs>
        <w:suppressAutoHyphens/>
        <w:overflowPunct w:val="0"/>
        <w:autoSpaceDE w:val="0"/>
        <w:autoSpaceDN w:val="0"/>
        <w:adjustRightInd w:val="0"/>
        <w:ind w:left="360" w:right="11"/>
        <w:textAlignment w:val="baseline"/>
        <w:rPr>
          <w:rFonts w:ascii="Arial" w:hAnsi="Arial" w:cs="Arial"/>
          <w:spacing w:val="-3"/>
        </w:rPr>
      </w:pPr>
    </w:p>
    <w:p w14:paraId="401A3E6E" w14:textId="77777777" w:rsidR="007B193E" w:rsidRPr="005C77A8" w:rsidRDefault="007B193E" w:rsidP="007B193E">
      <w:pPr>
        <w:pStyle w:val="ListParagraph"/>
        <w:numPr>
          <w:ilvl w:val="0"/>
          <w:numId w:val="9"/>
        </w:numPr>
        <w:tabs>
          <w:tab w:val="left" w:pos="-1440"/>
          <w:tab w:val="left" w:pos="-720"/>
          <w:tab w:val="num" w:pos="1928"/>
          <w:tab w:val="left" w:pos="9360"/>
        </w:tabs>
        <w:suppressAutoHyphens/>
        <w:overflowPunct w:val="0"/>
        <w:autoSpaceDE w:val="0"/>
        <w:autoSpaceDN w:val="0"/>
        <w:adjustRightInd w:val="0"/>
        <w:ind w:right="11"/>
        <w:contextualSpacing w:val="0"/>
        <w:textAlignment w:val="baseline"/>
        <w:rPr>
          <w:rFonts w:ascii="Arial" w:hAnsi="Arial" w:cs="Arial"/>
          <w:spacing w:val="-3"/>
        </w:rPr>
      </w:pPr>
      <w:r w:rsidRPr="005C77A8">
        <w:rPr>
          <w:rFonts w:ascii="Arial" w:hAnsi="Arial" w:cs="Arial"/>
          <w:spacing w:val="-3"/>
        </w:rPr>
        <w:lastRenderedPageBreak/>
        <w:t>Having helpful conversations with prospective service users /patients, carers and referrers, so that they understand the offer and limits of the LMWS and are guided to the right support for them.</w:t>
      </w:r>
    </w:p>
    <w:p w14:paraId="49D9D1E9" w14:textId="77777777" w:rsidR="007B193E" w:rsidRPr="005C77A8" w:rsidRDefault="007B193E" w:rsidP="007B193E">
      <w:pPr>
        <w:pStyle w:val="ListParagraph"/>
        <w:rPr>
          <w:rFonts w:ascii="Arial" w:hAnsi="Arial" w:cs="Arial"/>
          <w:spacing w:val="-3"/>
        </w:rPr>
      </w:pPr>
    </w:p>
    <w:p w14:paraId="4456AA37" w14:textId="77777777" w:rsidR="007B193E" w:rsidRPr="005C77A8" w:rsidRDefault="007B193E" w:rsidP="007B193E">
      <w:pPr>
        <w:pStyle w:val="ListParagraph"/>
        <w:numPr>
          <w:ilvl w:val="0"/>
          <w:numId w:val="9"/>
        </w:numPr>
        <w:tabs>
          <w:tab w:val="left" w:pos="-1440"/>
          <w:tab w:val="left" w:pos="-720"/>
          <w:tab w:val="num" w:pos="1928"/>
          <w:tab w:val="left" w:pos="9360"/>
        </w:tabs>
        <w:suppressAutoHyphens/>
        <w:overflowPunct w:val="0"/>
        <w:autoSpaceDE w:val="0"/>
        <w:autoSpaceDN w:val="0"/>
        <w:adjustRightInd w:val="0"/>
        <w:ind w:right="11"/>
        <w:contextualSpacing w:val="0"/>
        <w:textAlignment w:val="baseline"/>
        <w:rPr>
          <w:rFonts w:ascii="Arial" w:hAnsi="Arial" w:cs="Arial"/>
          <w:spacing w:val="-3"/>
        </w:rPr>
      </w:pPr>
      <w:r w:rsidRPr="005C77A8">
        <w:rPr>
          <w:rFonts w:ascii="Arial" w:hAnsi="Arial" w:cs="Arial"/>
          <w:spacing w:val="-3"/>
        </w:rPr>
        <w:t>Signpost and support people to the right intervention or service for them, internally or externally.</w:t>
      </w:r>
    </w:p>
    <w:p w14:paraId="4BCCE043" w14:textId="77777777" w:rsidR="007B193E" w:rsidRPr="005C77A8" w:rsidRDefault="007B193E" w:rsidP="007B193E">
      <w:pPr>
        <w:pStyle w:val="ListParagraph"/>
        <w:rPr>
          <w:rFonts w:ascii="Arial" w:hAnsi="Arial" w:cs="Arial"/>
          <w:spacing w:val="-3"/>
        </w:rPr>
      </w:pPr>
    </w:p>
    <w:p w14:paraId="0DC453D8" w14:textId="77777777" w:rsidR="007B193E" w:rsidRPr="005C77A8" w:rsidRDefault="007B193E" w:rsidP="007B193E">
      <w:pPr>
        <w:pStyle w:val="ListParagraph"/>
        <w:numPr>
          <w:ilvl w:val="0"/>
          <w:numId w:val="9"/>
        </w:numPr>
        <w:suppressAutoHyphens/>
        <w:overflowPunct w:val="0"/>
        <w:autoSpaceDE w:val="0"/>
        <w:autoSpaceDN w:val="0"/>
        <w:adjustRightInd w:val="0"/>
        <w:ind w:right="11"/>
        <w:textAlignment w:val="baseline"/>
        <w:rPr>
          <w:rFonts w:ascii="Arial" w:hAnsi="Arial" w:cs="Arial"/>
          <w:spacing w:val="-3"/>
        </w:rPr>
      </w:pPr>
      <w:r w:rsidRPr="005C77A8">
        <w:rPr>
          <w:rFonts w:ascii="Arial" w:hAnsi="Arial" w:cs="Arial"/>
        </w:rPr>
        <w:t xml:space="preserve">To widen LMWS inclusivity through developing relationships with key stakeholders, networking and promoting the service.  </w:t>
      </w:r>
    </w:p>
    <w:p w14:paraId="5EE17B09" w14:textId="77777777" w:rsidR="007B193E" w:rsidRPr="005C77A8" w:rsidRDefault="007B193E" w:rsidP="007B193E">
      <w:pPr>
        <w:autoSpaceDE w:val="0"/>
        <w:autoSpaceDN w:val="0"/>
        <w:ind w:right="11"/>
        <w:textAlignment w:val="baseline"/>
        <w:rPr>
          <w:rFonts w:ascii="Arial" w:hAnsi="Arial" w:cs="Arial"/>
          <w:spacing w:val="-3"/>
        </w:rPr>
      </w:pPr>
    </w:p>
    <w:p w14:paraId="0B39F106" w14:textId="77777777" w:rsidR="007B193E" w:rsidRPr="005C77A8" w:rsidRDefault="007B193E" w:rsidP="007B193E">
      <w:pPr>
        <w:rPr>
          <w:rFonts w:ascii="Arial" w:hAnsi="Arial" w:cs="Arial"/>
          <w:b/>
          <w:spacing w:val="-3"/>
        </w:rPr>
      </w:pPr>
      <w:r w:rsidRPr="005C77A8">
        <w:rPr>
          <w:rFonts w:ascii="Arial" w:hAnsi="Arial" w:cs="Arial"/>
          <w:b/>
          <w:spacing w:val="-3"/>
        </w:rPr>
        <w:t>Service delivery</w:t>
      </w:r>
    </w:p>
    <w:p w14:paraId="5BD8F0C5" w14:textId="77777777" w:rsidR="007B193E" w:rsidRPr="005C77A8" w:rsidRDefault="007B193E" w:rsidP="007B193E">
      <w:pPr>
        <w:rPr>
          <w:rFonts w:ascii="Arial" w:hAnsi="Arial" w:cs="Arial"/>
          <w:b/>
          <w:spacing w:val="-3"/>
        </w:rPr>
      </w:pPr>
    </w:p>
    <w:p w14:paraId="48E0241C" w14:textId="77777777" w:rsidR="007B193E" w:rsidRPr="005C77A8" w:rsidRDefault="007B193E" w:rsidP="007B193E">
      <w:pPr>
        <w:pStyle w:val="ListParagraph"/>
        <w:numPr>
          <w:ilvl w:val="0"/>
          <w:numId w:val="10"/>
        </w:numPr>
        <w:tabs>
          <w:tab w:val="left" w:pos="-1440"/>
          <w:tab w:val="left" w:pos="-720"/>
          <w:tab w:val="left" w:pos="9360"/>
        </w:tabs>
        <w:suppressAutoHyphens/>
        <w:overflowPunct w:val="0"/>
        <w:autoSpaceDE w:val="0"/>
        <w:autoSpaceDN w:val="0"/>
        <w:adjustRightInd w:val="0"/>
        <w:ind w:right="11"/>
        <w:contextualSpacing w:val="0"/>
        <w:textAlignment w:val="baseline"/>
        <w:rPr>
          <w:rFonts w:ascii="Arial" w:hAnsi="Arial" w:cs="Arial"/>
          <w:spacing w:val="-3"/>
        </w:rPr>
      </w:pPr>
      <w:r w:rsidRPr="005C77A8">
        <w:rPr>
          <w:rFonts w:ascii="Arial" w:hAnsi="Arial" w:cs="Arial"/>
          <w:spacing w:val="-3"/>
        </w:rPr>
        <w:t>To use your knowledge of protected characteristics and the latest demographic intelligence to plan and facilitate interventions and activities alongside colleagues and service users.</w:t>
      </w:r>
    </w:p>
    <w:p w14:paraId="59D61119" w14:textId="77777777" w:rsidR="007B193E" w:rsidRPr="005C77A8" w:rsidRDefault="007B193E" w:rsidP="007B193E">
      <w:pPr>
        <w:pStyle w:val="ListParagraph"/>
        <w:tabs>
          <w:tab w:val="left" w:pos="-1440"/>
          <w:tab w:val="left" w:pos="-720"/>
          <w:tab w:val="left" w:pos="9360"/>
        </w:tabs>
        <w:suppressAutoHyphens/>
        <w:overflowPunct w:val="0"/>
        <w:autoSpaceDE w:val="0"/>
        <w:autoSpaceDN w:val="0"/>
        <w:adjustRightInd w:val="0"/>
        <w:ind w:left="360" w:right="11"/>
        <w:textAlignment w:val="baseline"/>
        <w:rPr>
          <w:rFonts w:ascii="Arial" w:hAnsi="Arial" w:cs="Arial"/>
          <w:spacing w:val="-3"/>
        </w:rPr>
      </w:pPr>
    </w:p>
    <w:p w14:paraId="045ADE80" w14:textId="77777777" w:rsidR="007B193E" w:rsidRPr="005C77A8" w:rsidRDefault="007B193E" w:rsidP="007B193E">
      <w:pPr>
        <w:pStyle w:val="ListParagraph"/>
        <w:numPr>
          <w:ilvl w:val="0"/>
          <w:numId w:val="10"/>
        </w:numPr>
        <w:tabs>
          <w:tab w:val="left" w:pos="-1440"/>
          <w:tab w:val="left" w:pos="-720"/>
          <w:tab w:val="left" w:pos="9360"/>
        </w:tabs>
        <w:suppressAutoHyphens/>
        <w:overflowPunct w:val="0"/>
        <w:autoSpaceDE w:val="0"/>
        <w:autoSpaceDN w:val="0"/>
        <w:adjustRightInd w:val="0"/>
        <w:ind w:right="11"/>
        <w:contextualSpacing w:val="0"/>
        <w:textAlignment w:val="baseline"/>
        <w:rPr>
          <w:rFonts w:ascii="Arial" w:hAnsi="Arial" w:cs="Arial"/>
          <w:spacing w:val="-3"/>
        </w:rPr>
      </w:pPr>
      <w:r w:rsidRPr="005C77A8">
        <w:rPr>
          <w:rFonts w:ascii="Arial" w:hAnsi="Arial" w:cs="Arial"/>
          <w:spacing w:val="-3"/>
        </w:rPr>
        <w:t>Support people to overcome barriers to accessing mental health interventions in the LMWS– this could mean accompanying people to appointments, ensuring that a buddy is in place, helping people with online resources etc</w:t>
      </w:r>
    </w:p>
    <w:p w14:paraId="41DE3BB8" w14:textId="77777777" w:rsidR="007B193E" w:rsidRPr="00EA2B1F" w:rsidRDefault="007B193E" w:rsidP="00EA2B1F">
      <w:pPr>
        <w:tabs>
          <w:tab w:val="left" w:pos="-1440"/>
          <w:tab w:val="left" w:pos="-720"/>
          <w:tab w:val="left" w:pos="9360"/>
        </w:tabs>
        <w:suppressAutoHyphens/>
        <w:overflowPunct w:val="0"/>
        <w:autoSpaceDE w:val="0"/>
        <w:autoSpaceDN w:val="0"/>
        <w:adjustRightInd w:val="0"/>
        <w:ind w:right="11"/>
        <w:textAlignment w:val="baseline"/>
        <w:rPr>
          <w:rFonts w:ascii="Arial" w:hAnsi="Arial" w:cs="Arial"/>
          <w:spacing w:val="-3"/>
        </w:rPr>
      </w:pPr>
    </w:p>
    <w:p w14:paraId="05A5C967" w14:textId="77777777" w:rsidR="007B193E" w:rsidRPr="005C77A8" w:rsidRDefault="007B193E" w:rsidP="007B193E">
      <w:pPr>
        <w:pStyle w:val="ListParagraph"/>
        <w:numPr>
          <w:ilvl w:val="0"/>
          <w:numId w:val="10"/>
        </w:numPr>
        <w:tabs>
          <w:tab w:val="left" w:pos="-1440"/>
          <w:tab w:val="left" w:pos="-720"/>
          <w:tab w:val="left" w:pos="9360"/>
        </w:tabs>
        <w:suppressAutoHyphens/>
        <w:overflowPunct w:val="0"/>
        <w:autoSpaceDE w:val="0"/>
        <w:autoSpaceDN w:val="0"/>
        <w:adjustRightInd w:val="0"/>
        <w:ind w:right="11"/>
        <w:contextualSpacing w:val="0"/>
        <w:textAlignment w:val="baseline"/>
        <w:rPr>
          <w:rFonts w:ascii="Arial" w:hAnsi="Arial" w:cs="Arial"/>
          <w:spacing w:val="-3"/>
        </w:rPr>
      </w:pPr>
      <w:r w:rsidRPr="005C77A8">
        <w:rPr>
          <w:rFonts w:ascii="Arial" w:hAnsi="Arial" w:cs="Arial"/>
          <w:spacing w:val="-3"/>
        </w:rPr>
        <w:t xml:space="preserve">Work alongside volunteers who deliver peer support interventions as part of the LMWS.  </w:t>
      </w:r>
    </w:p>
    <w:p w14:paraId="442C39CD" w14:textId="77777777" w:rsidR="007B193E" w:rsidRPr="005C77A8" w:rsidRDefault="007B193E" w:rsidP="007B193E">
      <w:pPr>
        <w:pStyle w:val="ListParagraph"/>
        <w:rPr>
          <w:rFonts w:ascii="Arial" w:hAnsi="Arial" w:cs="Arial"/>
          <w:spacing w:val="-3"/>
        </w:rPr>
      </w:pPr>
    </w:p>
    <w:p w14:paraId="6FB24EF4" w14:textId="77777777" w:rsidR="007B193E" w:rsidRPr="005C77A8" w:rsidRDefault="007B193E" w:rsidP="007B193E">
      <w:pPr>
        <w:pStyle w:val="ListParagraph"/>
        <w:numPr>
          <w:ilvl w:val="0"/>
          <w:numId w:val="10"/>
        </w:numPr>
        <w:tabs>
          <w:tab w:val="left" w:pos="-1440"/>
          <w:tab w:val="left" w:pos="-720"/>
          <w:tab w:val="left" w:pos="9360"/>
        </w:tabs>
        <w:suppressAutoHyphens/>
        <w:overflowPunct w:val="0"/>
        <w:autoSpaceDE w:val="0"/>
        <w:autoSpaceDN w:val="0"/>
        <w:adjustRightInd w:val="0"/>
        <w:ind w:right="11"/>
        <w:contextualSpacing w:val="0"/>
        <w:textAlignment w:val="baseline"/>
        <w:rPr>
          <w:rFonts w:ascii="Arial" w:hAnsi="Arial" w:cs="Arial"/>
          <w:spacing w:val="-3"/>
        </w:rPr>
      </w:pPr>
      <w:r w:rsidRPr="005C77A8">
        <w:rPr>
          <w:rFonts w:ascii="Arial" w:hAnsi="Arial" w:cs="Arial"/>
          <w:spacing w:val="-3"/>
        </w:rPr>
        <w:t>T</w:t>
      </w:r>
      <w:r w:rsidRPr="005C77A8">
        <w:rPr>
          <w:rFonts w:ascii="Arial" w:hAnsi="Arial" w:cs="Arial"/>
        </w:rPr>
        <w:t>o carry a caseload of service users and support them through brief one-to-one interventions, groups and/or enabling them to take part in or lead peer-led groups.</w:t>
      </w:r>
    </w:p>
    <w:p w14:paraId="268BCC8C" w14:textId="77777777" w:rsidR="007B193E" w:rsidRPr="005C77A8" w:rsidRDefault="007B193E" w:rsidP="007B193E">
      <w:pPr>
        <w:pStyle w:val="ListParagraph"/>
        <w:rPr>
          <w:rFonts w:ascii="Arial" w:hAnsi="Arial" w:cs="Arial"/>
          <w:spacing w:val="-3"/>
        </w:rPr>
      </w:pPr>
    </w:p>
    <w:p w14:paraId="5C32CB88" w14:textId="3FF62E61" w:rsidR="007B193E" w:rsidRPr="005C77A8" w:rsidRDefault="007B193E" w:rsidP="007B193E">
      <w:pPr>
        <w:pStyle w:val="ListParagraph"/>
        <w:numPr>
          <w:ilvl w:val="0"/>
          <w:numId w:val="10"/>
        </w:numPr>
        <w:tabs>
          <w:tab w:val="left" w:pos="-1440"/>
          <w:tab w:val="left" w:pos="-720"/>
          <w:tab w:val="left" w:pos="9360"/>
        </w:tabs>
        <w:suppressAutoHyphens/>
        <w:overflowPunct w:val="0"/>
        <w:autoSpaceDE w:val="0"/>
        <w:autoSpaceDN w:val="0"/>
        <w:adjustRightInd w:val="0"/>
        <w:ind w:right="11"/>
        <w:contextualSpacing w:val="0"/>
        <w:textAlignment w:val="baseline"/>
        <w:rPr>
          <w:rFonts w:ascii="Arial" w:hAnsi="Arial" w:cs="Arial"/>
          <w:spacing w:val="-3"/>
        </w:rPr>
      </w:pPr>
      <w:r w:rsidRPr="005C77A8">
        <w:rPr>
          <w:rFonts w:ascii="Arial" w:hAnsi="Arial" w:cs="Arial"/>
          <w:spacing w:val="-3"/>
        </w:rPr>
        <w:t>Supporting a diverse range of colleagues (for example cognitive behavioural therapists or psychological wellbeing practitioners) to co-deliver clinical interventions together</w:t>
      </w:r>
    </w:p>
    <w:p w14:paraId="23B714D9" w14:textId="77777777" w:rsidR="007B193E" w:rsidRPr="005C77A8" w:rsidRDefault="007B193E" w:rsidP="007B193E">
      <w:pPr>
        <w:pStyle w:val="ListParagraph"/>
        <w:ind w:left="360"/>
        <w:rPr>
          <w:rFonts w:ascii="Arial" w:hAnsi="Arial" w:cs="Arial"/>
        </w:rPr>
      </w:pPr>
    </w:p>
    <w:p w14:paraId="41A786A6" w14:textId="77777777" w:rsidR="007B193E" w:rsidRPr="005C77A8" w:rsidRDefault="007B193E" w:rsidP="007B193E">
      <w:pPr>
        <w:pStyle w:val="ListParagraph"/>
        <w:numPr>
          <w:ilvl w:val="0"/>
          <w:numId w:val="10"/>
        </w:numPr>
        <w:contextualSpacing w:val="0"/>
        <w:jc w:val="left"/>
        <w:rPr>
          <w:rFonts w:ascii="Arial" w:hAnsi="Arial" w:cs="Arial"/>
        </w:rPr>
      </w:pPr>
      <w:r w:rsidRPr="005C77A8">
        <w:rPr>
          <w:rFonts w:ascii="Arial" w:hAnsi="Arial" w:cs="Arial"/>
        </w:rPr>
        <w:t xml:space="preserve">To co-design and deliver structured and non-structured group interventions which protect and improve mental health. These could be targeted at specific communities of interest, neighbourhoods or universal.  </w:t>
      </w:r>
    </w:p>
    <w:p w14:paraId="52E56286" w14:textId="77777777" w:rsidR="007B193E" w:rsidRPr="005C77A8" w:rsidRDefault="007B193E" w:rsidP="007B193E">
      <w:pPr>
        <w:pStyle w:val="ListParagraph"/>
        <w:ind w:left="360"/>
        <w:rPr>
          <w:rFonts w:ascii="Arial" w:hAnsi="Arial" w:cs="Arial"/>
        </w:rPr>
      </w:pPr>
    </w:p>
    <w:p w14:paraId="45018ED0" w14:textId="77777777" w:rsidR="007B193E" w:rsidRPr="005C77A8" w:rsidRDefault="007B193E" w:rsidP="007B193E">
      <w:pPr>
        <w:pStyle w:val="ListParagraph"/>
        <w:numPr>
          <w:ilvl w:val="0"/>
          <w:numId w:val="10"/>
        </w:numPr>
        <w:contextualSpacing w:val="0"/>
        <w:jc w:val="left"/>
        <w:rPr>
          <w:rFonts w:ascii="Arial" w:hAnsi="Arial" w:cs="Arial"/>
        </w:rPr>
      </w:pPr>
      <w:r w:rsidRPr="005C77A8">
        <w:rPr>
          <w:rFonts w:ascii="Arial" w:hAnsi="Arial" w:cs="Arial"/>
        </w:rPr>
        <w:t>To take a co-productive and inclusive approach to service user involvement, encouraging and supporting a diverse range of service users to get involved in the delivery and ongoing leadership of the service.</w:t>
      </w:r>
    </w:p>
    <w:p w14:paraId="4A4EBAB1" w14:textId="77777777" w:rsidR="003F3012" w:rsidRPr="005C77A8" w:rsidRDefault="003F3012" w:rsidP="00637E2D">
      <w:pPr>
        <w:rPr>
          <w:rFonts w:ascii="Arial" w:hAnsi="Arial" w:cs="Arial"/>
          <w:b/>
        </w:rPr>
      </w:pPr>
    </w:p>
    <w:p w14:paraId="2D15789B" w14:textId="77777777" w:rsidR="004E2CF9" w:rsidRPr="005C77A8" w:rsidRDefault="004E2CF9" w:rsidP="004E2CF9">
      <w:pPr>
        <w:pStyle w:val="Heading1"/>
        <w:rPr>
          <w:rFonts w:ascii="Arial" w:hAnsi="Arial" w:cs="Arial"/>
        </w:rPr>
      </w:pPr>
      <w:r w:rsidRPr="005C77A8">
        <w:rPr>
          <w:rFonts w:ascii="Arial" w:hAnsi="Arial" w:cs="Arial"/>
        </w:rPr>
        <w:t>GENERAL</w:t>
      </w:r>
    </w:p>
    <w:p w14:paraId="2D15789C" w14:textId="77777777" w:rsidR="004E2CF9" w:rsidRPr="005C77A8" w:rsidRDefault="004E2CF9" w:rsidP="004E2CF9">
      <w:pPr>
        <w:rPr>
          <w:rFonts w:ascii="Arial" w:hAnsi="Arial" w:cs="Arial"/>
          <w:sz w:val="16"/>
          <w:szCs w:val="16"/>
        </w:rPr>
      </w:pPr>
    </w:p>
    <w:p w14:paraId="5DBA8065" w14:textId="5EAEE3D9" w:rsidR="0060026A" w:rsidRPr="005C77A8" w:rsidRDefault="0060026A" w:rsidP="00BC5606">
      <w:pPr>
        <w:pStyle w:val="ListParagraph"/>
        <w:numPr>
          <w:ilvl w:val="0"/>
          <w:numId w:val="4"/>
        </w:numPr>
        <w:ind w:left="426" w:hanging="567"/>
        <w:contextualSpacing w:val="0"/>
        <w:jc w:val="left"/>
        <w:rPr>
          <w:rFonts w:ascii="Arial" w:hAnsi="Arial" w:cs="Arial"/>
        </w:rPr>
      </w:pPr>
      <w:r w:rsidRPr="005C77A8">
        <w:rPr>
          <w:rFonts w:ascii="Arial" w:hAnsi="Arial" w:cs="Arial"/>
        </w:rPr>
        <w:t xml:space="preserve">To proactively feed information and intelligence into working groups and management structures, in order that the insight you gain as a </w:t>
      </w:r>
      <w:proofErr w:type="gramStart"/>
      <w:r w:rsidRPr="005C77A8">
        <w:rPr>
          <w:rFonts w:ascii="Arial" w:hAnsi="Arial" w:cs="Arial"/>
        </w:rPr>
        <w:t>front line</w:t>
      </w:r>
      <w:proofErr w:type="gramEnd"/>
      <w:r w:rsidRPr="005C77A8">
        <w:rPr>
          <w:rFonts w:ascii="Arial" w:hAnsi="Arial" w:cs="Arial"/>
        </w:rPr>
        <w:t xml:space="preserve"> deliverer of the service influences its future activities, service development and direction.</w:t>
      </w:r>
    </w:p>
    <w:p w14:paraId="1F976AD7" w14:textId="77777777" w:rsidR="007A5982" w:rsidRPr="005C77A8" w:rsidRDefault="007A5982" w:rsidP="007A5982">
      <w:pPr>
        <w:pStyle w:val="ListParagraph"/>
        <w:rPr>
          <w:rFonts w:ascii="Arial" w:hAnsi="Arial" w:cs="Arial"/>
        </w:rPr>
      </w:pPr>
    </w:p>
    <w:p w14:paraId="5DF1C820" w14:textId="5EC87533" w:rsidR="007A5982" w:rsidRPr="005C77A8" w:rsidRDefault="007A5982" w:rsidP="00BD7D7C">
      <w:pPr>
        <w:pStyle w:val="ListParagraph"/>
        <w:numPr>
          <w:ilvl w:val="0"/>
          <w:numId w:val="4"/>
        </w:numPr>
        <w:rPr>
          <w:rFonts w:ascii="Arial" w:hAnsi="Arial" w:cs="Arial"/>
        </w:rPr>
      </w:pPr>
      <w:r w:rsidRPr="005C77A8">
        <w:rPr>
          <w:rFonts w:ascii="Arial" w:hAnsi="Arial" w:cs="Arial" w:hint="eastAsia"/>
        </w:rPr>
        <w:t>To establish respectful, sensitive, professional relationships with people recognising the assets and strengths of individuals</w:t>
      </w:r>
      <w:r w:rsidRPr="005C77A8">
        <w:rPr>
          <w:rFonts w:ascii="Arial" w:hAnsi="Arial" w:cs="Arial"/>
        </w:rPr>
        <w:t xml:space="preserve">, maintaining professional </w:t>
      </w:r>
      <w:r w:rsidR="00BD7D7C" w:rsidRPr="005C77A8">
        <w:rPr>
          <w:rFonts w:ascii="Arial" w:hAnsi="Arial" w:cs="Arial"/>
        </w:rPr>
        <w:t xml:space="preserve">boundaries and </w:t>
      </w:r>
      <w:proofErr w:type="gramStart"/>
      <w:r w:rsidR="00BD7D7C" w:rsidRPr="005C77A8">
        <w:rPr>
          <w:rFonts w:ascii="Arial" w:hAnsi="Arial" w:cs="Arial"/>
        </w:rPr>
        <w:t>r</w:t>
      </w:r>
      <w:r w:rsidR="00BD7D7C" w:rsidRPr="005C77A8">
        <w:rPr>
          <w:rFonts w:ascii="Arial" w:hAnsi="Arial" w:cs="Arial" w:hint="eastAsia"/>
        </w:rPr>
        <w:t>epresent Touchstone in a knowledgeable and professional manner at all times</w:t>
      </w:r>
      <w:proofErr w:type="gramEnd"/>
      <w:r w:rsidR="00BD7D7C" w:rsidRPr="005C77A8">
        <w:rPr>
          <w:rFonts w:ascii="Arial" w:hAnsi="Arial" w:cs="Arial"/>
        </w:rPr>
        <w:t>, t</w:t>
      </w:r>
      <w:r w:rsidRPr="005C77A8">
        <w:rPr>
          <w:rFonts w:ascii="Arial" w:hAnsi="Arial" w:cs="Arial" w:hint="eastAsia"/>
        </w:rPr>
        <w:t xml:space="preserve">o positively manage risk and recovery to enable people to meet their full potential.  </w:t>
      </w:r>
    </w:p>
    <w:p w14:paraId="3FB12622" w14:textId="77777777" w:rsidR="00420B8F" w:rsidRPr="005C77A8" w:rsidRDefault="00420B8F" w:rsidP="00420B8F">
      <w:pPr>
        <w:pStyle w:val="ListParagraph"/>
        <w:rPr>
          <w:rFonts w:ascii="Arial" w:hAnsi="Arial" w:cs="Arial"/>
        </w:rPr>
      </w:pPr>
    </w:p>
    <w:p w14:paraId="531F49FC" w14:textId="79E9B620" w:rsidR="00420B8F" w:rsidRPr="005C77A8" w:rsidRDefault="00420B8F" w:rsidP="002A0554">
      <w:pPr>
        <w:pStyle w:val="ListParagraph"/>
        <w:numPr>
          <w:ilvl w:val="0"/>
          <w:numId w:val="4"/>
        </w:numPr>
        <w:rPr>
          <w:rFonts w:ascii="Arial" w:hAnsi="Arial" w:cs="Arial"/>
        </w:rPr>
      </w:pPr>
      <w:r w:rsidRPr="005C77A8">
        <w:rPr>
          <w:rFonts w:ascii="Arial" w:hAnsi="Arial" w:cs="Arial" w:hint="eastAsia"/>
        </w:rPr>
        <w:t>To ensure that client records and other information systems are completed accurately and within agreed timescales</w:t>
      </w:r>
      <w:r w:rsidR="002A0554" w:rsidRPr="005C77A8">
        <w:rPr>
          <w:rFonts w:ascii="Arial" w:hAnsi="Arial" w:cs="Arial"/>
        </w:rPr>
        <w:t xml:space="preserve"> and </w:t>
      </w:r>
      <w:r w:rsidR="002A0554" w:rsidRPr="005C77A8">
        <w:rPr>
          <w:rFonts w:ascii="Arial" w:hAnsi="Arial" w:cs="Arial" w:hint="eastAsia"/>
        </w:rPr>
        <w:t>complete monitoring (including diversity monitoring) and evaluation of work undertaken in line with required timescales and to a high standard.</w:t>
      </w:r>
    </w:p>
    <w:p w14:paraId="2D1578A0" w14:textId="77777777" w:rsidR="004E2CF9" w:rsidRPr="005C77A8" w:rsidRDefault="004E2CF9" w:rsidP="00EA2B1F">
      <w:pPr>
        <w:tabs>
          <w:tab w:val="left" w:pos="-1440"/>
          <w:tab w:val="left" w:pos="-720"/>
          <w:tab w:val="left" w:pos="0"/>
          <w:tab w:val="num" w:pos="567"/>
        </w:tabs>
        <w:suppressAutoHyphens/>
        <w:ind w:right="720"/>
        <w:rPr>
          <w:rFonts w:ascii="Arial" w:hAnsi="Arial" w:cs="Arial"/>
          <w:spacing w:val="-3"/>
        </w:rPr>
      </w:pPr>
    </w:p>
    <w:p w14:paraId="2D1578A1" w14:textId="77777777" w:rsidR="004E2CF9" w:rsidRPr="005C77A8" w:rsidRDefault="004E2CF9" w:rsidP="003931E9">
      <w:pPr>
        <w:numPr>
          <w:ilvl w:val="0"/>
          <w:numId w:val="4"/>
        </w:numPr>
        <w:tabs>
          <w:tab w:val="num" w:pos="567"/>
        </w:tabs>
        <w:ind w:left="567" w:hanging="567"/>
        <w:rPr>
          <w:rFonts w:ascii="Arial" w:hAnsi="Arial" w:cs="Arial"/>
          <w:b/>
          <w:bCs/>
        </w:rPr>
      </w:pPr>
      <w:r w:rsidRPr="005C77A8">
        <w:rPr>
          <w:rFonts w:ascii="Arial" w:hAnsi="Arial" w:cs="Arial"/>
        </w:rPr>
        <w:t xml:space="preserve">To undertake out of hours work as required by the service.  </w:t>
      </w:r>
    </w:p>
    <w:p w14:paraId="2D1578A2" w14:textId="77777777" w:rsidR="004E2CF9" w:rsidRPr="005C77A8" w:rsidRDefault="004E2CF9" w:rsidP="003931E9">
      <w:pPr>
        <w:tabs>
          <w:tab w:val="num" w:pos="567"/>
        </w:tabs>
        <w:ind w:left="567" w:hanging="567"/>
        <w:rPr>
          <w:rFonts w:ascii="Arial" w:hAnsi="Arial" w:cs="Arial"/>
          <w:b/>
          <w:bCs/>
        </w:rPr>
      </w:pPr>
    </w:p>
    <w:p w14:paraId="72260DD5" w14:textId="77777777" w:rsidR="0012220D" w:rsidRDefault="004E2CF9" w:rsidP="0012220D">
      <w:pPr>
        <w:pStyle w:val="BodyText"/>
        <w:numPr>
          <w:ilvl w:val="0"/>
          <w:numId w:val="4"/>
        </w:numPr>
        <w:tabs>
          <w:tab w:val="clear" w:pos="360"/>
        </w:tabs>
        <w:ind w:left="426" w:hanging="426"/>
        <w:rPr>
          <w:rFonts w:ascii="Arial" w:hAnsi="Arial" w:cs="Arial"/>
        </w:rPr>
      </w:pPr>
      <w:r w:rsidRPr="005C77A8">
        <w:rPr>
          <w:rFonts w:ascii="Arial" w:hAnsi="Arial" w:cs="Arial"/>
        </w:rPr>
        <w:t>To be inducted, supervised, performance m</w:t>
      </w:r>
      <w:r w:rsidR="00241D42" w:rsidRPr="005C77A8">
        <w:rPr>
          <w:rFonts w:ascii="Arial" w:hAnsi="Arial" w:cs="Arial"/>
        </w:rPr>
        <w:t>anaged</w:t>
      </w:r>
      <w:r w:rsidRPr="005C77A8">
        <w:rPr>
          <w:rFonts w:ascii="Arial" w:hAnsi="Arial" w:cs="Arial"/>
        </w:rPr>
        <w:t xml:space="preserve"> and appraised in line with the organisation’s performance management policies and procedures.</w:t>
      </w:r>
    </w:p>
    <w:p w14:paraId="38EDA34F" w14:textId="77777777" w:rsidR="0012220D" w:rsidRDefault="0012220D" w:rsidP="0012220D">
      <w:pPr>
        <w:pStyle w:val="ListParagraph"/>
        <w:rPr>
          <w:rFonts w:ascii="Arial" w:hAnsi="Arial" w:cs="Arial"/>
        </w:rPr>
      </w:pPr>
    </w:p>
    <w:p w14:paraId="4CAE112B" w14:textId="77777777" w:rsidR="0012220D" w:rsidRDefault="004E2CF9" w:rsidP="0012220D">
      <w:pPr>
        <w:pStyle w:val="BodyText"/>
        <w:numPr>
          <w:ilvl w:val="0"/>
          <w:numId w:val="4"/>
        </w:numPr>
        <w:tabs>
          <w:tab w:val="clear" w:pos="360"/>
        </w:tabs>
        <w:ind w:left="426" w:hanging="426"/>
        <w:rPr>
          <w:rFonts w:ascii="Arial" w:hAnsi="Arial" w:cs="Arial"/>
        </w:rPr>
      </w:pPr>
      <w:r w:rsidRPr="0012220D">
        <w:rPr>
          <w:rFonts w:ascii="Arial" w:hAnsi="Arial" w:cs="Arial"/>
        </w:rPr>
        <w:t>To be responsible for personal learning and development where appropriate and undertake training, both mandatory and optional, to increase knowledge, skills and awareness</w:t>
      </w:r>
      <w:r w:rsidRPr="0012220D">
        <w:rPr>
          <w:rFonts w:ascii="Arial" w:hAnsi="Arial" w:cs="Arial"/>
          <w:spacing w:val="-3"/>
        </w:rPr>
        <w:t>.</w:t>
      </w:r>
    </w:p>
    <w:p w14:paraId="4CD582F3" w14:textId="77777777" w:rsidR="0012220D" w:rsidRDefault="0012220D" w:rsidP="0012220D">
      <w:pPr>
        <w:pStyle w:val="ListParagraph"/>
        <w:rPr>
          <w:rFonts w:ascii="Arial" w:hAnsi="Arial" w:cs="Arial"/>
        </w:rPr>
      </w:pPr>
    </w:p>
    <w:p w14:paraId="0389B504" w14:textId="77777777" w:rsidR="0012220D" w:rsidRDefault="00BE620A" w:rsidP="0012220D">
      <w:pPr>
        <w:pStyle w:val="BodyText"/>
        <w:numPr>
          <w:ilvl w:val="0"/>
          <w:numId w:val="4"/>
        </w:numPr>
        <w:tabs>
          <w:tab w:val="clear" w:pos="360"/>
        </w:tabs>
        <w:ind w:left="426" w:hanging="426"/>
        <w:rPr>
          <w:rFonts w:ascii="Arial" w:hAnsi="Arial" w:cs="Arial"/>
        </w:rPr>
      </w:pPr>
      <w:r w:rsidRPr="0012220D">
        <w:rPr>
          <w:rFonts w:ascii="Arial" w:hAnsi="Arial" w:cs="Arial"/>
        </w:rPr>
        <w:t>To be aware of and implement the general practices of Touchstone’s Health</w:t>
      </w:r>
      <w:r w:rsidR="000856EC" w:rsidRPr="0012220D">
        <w:rPr>
          <w:rFonts w:ascii="Arial" w:hAnsi="Arial" w:cs="Arial"/>
        </w:rPr>
        <w:t>,</w:t>
      </w:r>
      <w:r w:rsidRPr="0012220D">
        <w:rPr>
          <w:rFonts w:ascii="Arial" w:hAnsi="Arial" w:cs="Arial"/>
        </w:rPr>
        <w:t xml:space="preserve"> Safety </w:t>
      </w:r>
      <w:r w:rsidR="000856EC" w:rsidRPr="0012220D">
        <w:rPr>
          <w:rFonts w:ascii="Arial" w:hAnsi="Arial" w:cs="Arial"/>
        </w:rPr>
        <w:t xml:space="preserve">and Security </w:t>
      </w:r>
      <w:r w:rsidRPr="0012220D">
        <w:rPr>
          <w:rFonts w:ascii="Arial" w:hAnsi="Arial" w:cs="Arial"/>
        </w:rPr>
        <w:t>polic</w:t>
      </w:r>
      <w:r w:rsidR="000856EC" w:rsidRPr="0012220D">
        <w:rPr>
          <w:rFonts w:ascii="Arial" w:hAnsi="Arial" w:cs="Arial"/>
        </w:rPr>
        <w:t>ies</w:t>
      </w:r>
      <w:r w:rsidRPr="0012220D">
        <w:rPr>
          <w:rFonts w:ascii="Arial" w:hAnsi="Arial" w:cs="Arial"/>
        </w:rPr>
        <w:t xml:space="preserve"> and </w:t>
      </w:r>
      <w:r w:rsidR="004E2CF9" w:rsidRPr="0012220D">
        <w:rPr>
          <w:rFonts w:ascii="Arial" w:hAnsi="Arial" w:cs="Arial"/>
          <w:spacing w:val="-3"/>
        </w:rPr>
        <w:t>keep Manager</w:t>
      </w:r>
      <w:r w:rsidR="00241D42" w:rsidRPr="0012220D">
        <w:rPr>
          <w:rFonts w:ascii="Arial" w:hAnsi="Arial" w:cs="Arial"/>
          <w:spacing w:val="-3"/>
        </w:rPr>
        <w:t>s</w:t>
      </w:r>
      <w:r w:rsidR="004E2CF9" w:rsidRPr="0012220D">
        <w:rPr>
          <w:rFonts w:ascii="Arial" w:hAnsi="Arial" w:cs="Arial"/>
          <w:spacing w:val="-3"/>
        </w:rPr>
        <w:t xml:space="preserve"> informed about any serious and untoward incidents, safeguarding issues, health &amp; safety concerns, financial issues, staff welfare.  </w:t>
      </w:r>
    </w:p>
    <w:p w14:paraId="54F217D2" w14:textId="77777777" w:rsidR="0012220D" w:rsidRDefault="0012220D" w:rsidP="0012220D">
      <w:pPr>
        <w:pStyle w:val="ListParagraph"/>
        <w:rPr>
          <w:rFonts w:ascii="Arial" w:hAnsi="Arial" w:cs="Arial"/>
        </w:rPr>
      </w:pPr>
    </w:p>
    <w:p w14:paraId="2A8D75FC" w14:textId="77777777" w:rsidR="0012220D" w:rsidRDefault="004E2CF9" w:rsidP="0012220D">
      <w:pPr>
        <w:pStyle w:val="BodyText"/>
        <w:numPr>
          <w:ilvl w:val="0"/>
          <w:numId w:val="4"/>
        </w:numPr>
        <w:tabs>
          <w:tab w:val="clear" w:pos="360"/>
        </w:tabs>
        <w:ind w:left="426" w:hanging="426"/>
        <w:rPr>
          <w:rFonts w:ascii="Arial" w:hAnsi="Arial" w:cs="Arial"/>
        </w:rPr>
      </w:pPr>
      <w:r w:rsidRPr="0012220D">
        <w:rPr>
          <w:rFonts w:ascii="Arial" w:hAnsi="Arial" w:cs="Arial"/>
        </w:rPr>
        <w:t xml:space="preserve">To operate within the aims, policies and practices of Touchstone </w:t>
      </w:r>
      <w:proofErr w:type="gramStart"/>
      <w:r w:rsidRPr="0012220D">
        <w:rPr>
          <w:rFonts w:ascii="Arial" w:hAnsi="Arial" w:cs="Arial"/>
        </w:rPr>
        <w:t>at all times</w:t>
      </w:r>
      <w:proofErr w:type="gramEnd"/>
      <w:r w:rsidRPr="0012220D">
        <w:rPr>
          <w:rFonts w:ascii="Arial" w:hAnsi="Arial" w:cs="Arial"/>
        </w:rPr>
        <w:t xml:space="preserve"> and to be committed to and promote the organisation’s equal opportunities and anti-discriminatory policies. </w:t>
      </w:r>
    </w:p>
    <w:p w14:paraId="0FF413E6" w14:textId="77777777" w:rsidR="0012220D" w:rsidRDefault="0012220D" w:rsidP="0012220D">
      <w:pPr>
        <w:pStyle w:val="ListParagraph"/>
        <w:rPr>
          <w:rFonts w:ascii="Arial" w:hAnsi="Arial" w:cs="Arial"/>
        </w:rPr>
      </w:pPr>
    </w:p>
    <w:p w14:paraId="2ADF891E" w14:textId="77777777" w:rsidR="0012220D" w:rsidRDefault="004E2CF9" w:rsidP="0012220D">
      <w:pPr>
        <w:pStyle w:val="BodyText"/>
        <w:numPr>
          <w:ilvl w:val="0"/>
          <w:numId w:val="4"/>
        </w:numPr>
        <w:tabs>
          <w:tab w:val="clear" w:pos="360"/>
        </w:tabs>
        <w:ind w:left="426" w:hanging="426"/>
        <w:rPr>
          <w:rFonts w:ascii="Arial" w:hAnsi="Arial" w:cs="Arial"/>
        </w:rPr>
      </w:pPr>
      <w:r w:rsidRPr="0012220D">
        <w:rPr>
          <w:rFonts w:ascii="Arial" w:hAnsi="Arial" w:cs="Arial"/>
        </w:rPr>
        <w:t>To ensure information is dealt with in accordance with Touchstone’s policies around Confidentiality, Communications, Internet, Email and Telecommunications and steps are taken to ensure that confidential information is secure e.g. service user data.</w:t>
      </w:r>
    </w:p>
    <w:p w14:paraId="5C9C16C5" w14:textId="77777777" w:rsidR="0012220D" w:rsidRDefault="0012220D" w:rsidP="0012220D">
      <w:pPr>
        <w:pStyle w:val="ListParagraph"/>
        <w:rPr>
          <w:rFonts w:ascii="Arial" w:hAnsi="Arial" w:cs="Arial"/>
        </w:rPr>
      </w:pPr>
    </w:p>
    <w:p w14:paraId="2D1578B2" w14:textId="4AF818E3" w:rsidR="00A40A0F" w:rsidRPr="0012220D" w:rsidRDefault="004E2CF9" w:rsidP="0012220D">
      <w:pPr>
        <w:pStyle w:val="BodyText"/>
        <w:numPr>
          <w:ilvl w:val="0"/>
          <w:numId w:val="4"/>
        </w:numPr>
        <w:tabs>
          <w:tab w:val="clear" w:pos="360"/>
        </w:tabs>
        <w:ind w:left="426" w:hanging="426"/>
        <w:rPr>
          <w:rFonts w:ascii="Arial" w:hAnsi="Arial" w:cs="Arial"/>
        </w:rPr>
      </w:pPr>
      <w:r w:rsidRPr="0012220D">
        <w:rPr>
          <w:rFonts w:ascii="Arial" w:hAnsi="Arial" w:cs="Arial"/>
        </w:rPr>
        <w:t>To undertake any other duties as directed by the Manager, in line with the responsibilities of this post.</w:t>
      </w:r>
    </w:p>
    <w:p w14:paraId="6BB023F2" w14:textId="77777777" w:rsidR="003308A8" w:rsidRPr="005C77A8" w:rsidRDefault="003308A8" w:rsidP="003308A8">
      <w:pPr>
        <w:pStyle w:val="BodyText"/>
        <w:rPr>
          <w:rFonts w:ascii="Arial" w:hAnsi="Arial" w:cs="Arial"/>
        </w:rPr>
      </w:pPr>
    </w:p>
    <w:p w14:paraId="34A87E1F" w14:textId="57987DE4" w:rsidR="003308A8" w:rsidRPr="005C77A8" w:rsidRDefault="005C77A8" w:rsidP="003308A8">
      <w:pPr>
        <w:pStyle w:val="BodyText"/>
        <w:rPr>
          <w:rFonts w:ascii="Arial" w:hAnsi="Arial" w:cs="Arial"/>
        </w:rPr>
      </w:pPr>
      <w:r>
        <w:rPr>
          <w:rFonts w:ascii="Arial" w:hAnsi="Arial" w:cs="Arial"/>
        </w:rPr>
        <w:t xml:space="preserve">June 2024 </w:t>
      </w:r>
    </w:p>
    <w:sectPr w:rsidR="003308A8" w:rsidRPr="005C77A8" w:rsidSect="005C77A8">
      <w:footerReference w:type="even" r:id="rId11"/>
      <w:pgSz w:w="11909" w:h="16834" w:code="9"/>
      <w:pgMar w:top="1135" w:right="1440" w:bottom="709" w:left="1440" w:header="1151" w:footer="431" w:gutter="0"/>
      <w:paperSrc w:first="7" w:other="7"/>
      <w:cols w:space="708"/>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DFD49" w14:textId="77777777" w:rsidR="002061F3" w:rsidRDefault="002061F3">
      <w:pPr>
        <w:rPr>
          <w:rFonts w:hint="eastAsia"/>
        </w:rPr>
      </w:pPr>
      <w:r>
        <w:separator/>
      </w:r>
    </w:p>
  </w:endnote>
  <w:endnote w:type="continuationSeparator" w:id="0">
    <w:p w14:paraId="335148E4" w14:textId="77777777" w:rsidR="002061F3" w:rsidRDefault="002061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78B7" w14:textId="0352D4D8" w:rsidR="008C5AC5" w:rsidRDefault="008C5AC5">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sidR="00FC6650">
      <w:rPr>
        <w:rStyle w:val="PageNumber"/>
        <w:noProof/>
      </w:rPr>
      <w:t>2</w:t>
    </w:r>
    <w:r>
      <w:rPr>
        <w:rStyle w:val="PageNumber"/>
      </w:rPr>
      <w:fldChar w:fldCharType="end"/>
    </w:r>
  </w:p>
  <w:p w14:paraId="2D1578B8" w14:textId="77777777" w:rsidR="008C5AC5" w:rsidRDefault="008C5AC5">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FA1F9" w14:textId="77777777" w:rsidR="002061F3" w:rsidRDefault="002061F3">
      <w:pPr>
        <w:rPr>
          <w:rFonts w:hint="eastAsia"/>
        </w:rPr>
      </w:pPr>
      <w:r>
        <w:separator/>
      </w:r>
    </w:p>
  </w:footnote>
  <w:footnote w:type="continuationSeparator" w:id="0">
    <w:p w14:paraId="553DCDA8" w14:textId="77777777" w:rsidR="002061F3" w:rsidRDefault="002061F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767C2"/>
    <w:multiLevelType w:val="hybridMultilevel"/>
    <w:tmpl w:val="52B2D30A"/>
    <w:lvl w:ilvl="0" w:tplc="49F00930">
      <w:start w:val="1"/>
      <w:numFmt w:val="decimal"/>
      <w:lvlText w:val="%1."/>
      <w:lvlJc w:val="left"/>
      <w:pPr>
        <w:tabs>
          <w:tab w:val="num" w:pos="426"/>
        </w:tabs>
        <w:ind w:left="426" w:hanging="72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2CD06B2F"/>
    <w:multiLevelType w:val="hybridMultilevel"/>
    <w:tmpl w:val="600636BA"/>
    <w:lvl w:ilvl="0" w:tplc="49F00930">
      <w:start w:val="1"/>
      <w:numFmt w:val="decimal"/>
      <w:lvlText w:val="%1."/>
      <w:lvlJc w:val="left"/>
      <w:pPr>
        <w:tabs>
          <w:tab w:val="num" w:pos="1146"/>
        </w:tabs>
        <w:ind w:left="1146"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3D16813"/>
    <w:multiLevelType w:val="multilevel"/>
    <w:tmpl w:val="AAA613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7F84520"/>
    <w:multiLevelType w:val="multilevel"/>
    <w:tmpl w:val="1A885D48"/>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4" w15:restartNumberingAfterBreak="0">
    <w:nsid w:val="67713961"/>
    <w:multiLevelType w:val="hybridMultilevel"/>
    <w:tmpl w:val="F4AAB03A"/>
    <w:lvl w:ilvl="0" w:tplc="6B2A83AC">
      <w:start w:val="1"/>
      <w:numFmt w:val="decimal"/>
      <w:lvlText w:val="%1."/>
      <w:lvlJc w:val="left"/>
      <w:pPr>
        <w:tabs>
          <w:tab w:val="num" w:pos="360"/>
        </w:tabs>
        <w:ind w:left="360" w:hanging="360"/>
      </w:pPr>
      <w:rPr>
        <w:rFonts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AF20914"/>
    <w:multiLevelType w:val="hybridMultilevel"/>
    <w:tmpl w:val="8476425C"/>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56A351B"/>
    <w:multiLevelType w:val="hybridMultilevel"/>
    <w:tmpl w:val="6A501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6973E9C"/>
    <w:multiLevelType w:val="hybridMultilevel"/>
    <w:tmpl w:val="7A14B4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008BD"/>
    <w:multiLevelType w:val="hybridMultilevel"/>
    <w:tmpl w:val="8476425C"/>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212A16"/>
    <w:multiLevelType w:val="hybridMultilevel"/>
    <w:tmpl w:val="CFA6AD58"/>
    <w:lvl w:ilvl="0" w:tplc="0809000F">
      <w:start w:val="5"/>
      <w:numFmt w:val="decimal"/>
      <w:lvlText w:val="%1."/>
      <w:lvlJc w:val="left"/>
      <w:pPr>
        <w:tabs>
          <w:tab w:val="num" w:pos="720"/>
        </w:tabs>
        <w:ind w:left="72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EAF53AB"/>
    <w:multiLevelType w:val="hybridMultilevel"/>
    <w:tmpl w:val="8476425C"/>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4471525">
    <w:abstractNumId w:val="3"/>
  </w:num>
  <w:num w:numId="2" w16cid:durableId="1852572630">
    <w:abstractNumId w:val="0"/>
  </w:num>
  <w:num w:numId="3" w16cid:durableId="1087848063">
    <w:abstractNumId w:val="9"/>
  </w:num>
  <w:num w:numId="4" w16cid:durableId="1827042723">
    <w:abstractNumId w:val="4"/>
  </w:num>
  <w:num w:numId="5" w16cid:durableId="1118256266">
    <w:abstractNumId w:val="1"/>
  </w:num>
  <w:num w:numId="6" w16cid:durableId="1549338838">
    <w:abstractNumId w:val="7"/>
  </w:num>
  <w:num w:numId="7" w16cid:durableId="1425568142">
    <w:abstractNumId w:val="2"/>
  </w:num>
  <w:num w:numId="8" w16cid:durableId="520555954">
    <w:abstractNumId w:val="6"/>
  </w:num>
  <w:num w:numId="9" w16cid:durableId="1889026633">
    <w:abstractNumId w:val="10"/>
  </w:num>
  <w:num w:numId="10" w16cid:durableId="1941142479">
    <w:abstractNumId w:val="8"/>
  </w:num>
  <w:num w:numId="11" w16cid:durableId="1987852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38"/>
    <w:rsid w:val="00001923"/>
    <w:rsid w:val="00021300"/>
    <w:rsid w:val="00041834"/>
    <w:rsid w:val="00044ABD"/>
    <w:rsid w:val="000477D1"/>
    <w:rsid w:val="000600AE"/>
    <w:rsid w:val="00072ECD"/>
    <w:rsid w:val="0007485F"/>
    <w:rsid w:val="000856EC"/>
    <w:rsid w:val="000A296E"/>
    <w:rsid w:val="000B4388"/>
    <w:rsid w:val="000C7552"/>
    <w:rsid w:val="000E3871"/>
    <w:rsid w:val="00101957"/>
    <w:rsid w:val="00113BD2"/>
    <w:rsid w:val="0012119E"/>
    <w:rsid w:val="0012220D"/>
    <w:rsid w:val="001321DB"/>
    <w:rsid w:val="00152423"/>
    <w:rsid w:val="00153A5C"/>
    <w:rsid w:val="001616B9"/>
    <w:rsid w:val="0017654A"/>
    <w:rsid w:val="00196490"/>
    <w:rsid w:val="00197E17"/>
    <w:rsid w:val="001A1C1F"/>
    <w:rsid w:val="001B0A96"/>
    <w:rsid w:val="001D054F"/>
    <w:rsid w:val="001D5BE1"/>
    <w:rsid w:val="001E4CE1"/>
    <w:rsid w:val="002061F3"/>
    <w:rsid w:val="00206955"/>
    <w:rsid w:val="00211695"/>
    <w:rsid w:val="0021442B"/>
    <w:rsid w:val="00221A6D"/>
    <w:rsid w:val="00233F40"/>
    <w:rsid w:val="00241D42"/>
    <w:rsid w:val="002421ED"/>
    <w:rsid w:val="0024765E"/>
    <w:rsid w:val="00251165"/>
    <w:rsid w:val="002666CC"/>
    <w:rsid w:val="002737F8"/>
    <w:rsid w:val="00284FFD"/>
    <w:rsid w:val="002A0554"/>
    <w:rsid w:val="002A45BC"/>
    <w:rsid w:val="002A4986"/>
    <w:rsid w:val="002D4F27"/>
    <w:rsid w:val="002F0404"/>
    <w:rsid w:val="002F165D"/>
    <w:rsid w:val="002F3741"/>
    <w:rsid w:val="003120AC"/>
    <w:rsid w:val="00316DAB"/>
    <w:rsid w:val="00323C36"/>
    <w:rsid w:val="00325CCC"/>
    <w:rsid w:val="003308A8"/>
    <w:rsid w:val="00331042"/>
    <w:rsid w:val="00334DAD"/>
    <w:rsid w:val="00342485"/>
    <w:rsid w:val="00344B50"/>
    <w:rsid w:val="003640F0"/>
    <w:rsid w:val="003931E9"/>
    <w:rsid w:val="00395747"/>
    <w:rsid w:val="003A327D"/>
    <w:rsid w:val="003C4773"/>
    <w:rsid w:val="003D7FB5"/>
    <w:rsid w:val="003F3012"/>
    <w:rsid w:val="00401582"/>
    <w:rsid w:val="00420B8F"/>
    <w:rsid w:val="004463D0"/>
    <w:rsid w:val="00447D04"/>
    <w:rsid w:val="00470452"/>
    <w:rsid w:val="004943DA"/>
    <w:rsid w:val="004A46CE"/>
    <w:rsid w:val="004C038E"/>
    <w:rsid w:val="004C7DE2"/>
    <w:rsid w:val="004E2CF9"/>
    <w:rsid w:val="004F0FB7"/>
    <w:rsid w:val="005038E1"/>
    <w:rsid w:val="00511FAF"/>
    <w:rsid w:val="00515834"/>
    <w:rsid w:val="005303AC"/>
    <w:rsid w:val="00545ECE"/>
    <w:rsid w:val="00592D89"/>
    <w:rsid w:val="005C77A8"/>
    <w:rsid w:val="005E16A2"/>
    <w:rsid w:val="005E3693"/>
    <w:rsid w:val="005E6E9F"/>
    <w:rsid w:val="005F152D"/>
    <w:rsid w:val="0060026A"/>
    <w:rsid w:val="00600715"/>
    <w:rsid w:val="006058BD"/>
    <w:rsid w:val="006105EF"/>
    <w:rsid w:val="006109F5"/>
    <w:rsid w:val="006127A9"/>
    <w:rsid w:val="00614650"/>
    <w:rsid w:val="0061617E"/>
    <w:rsid w:val="00633076"/>
    <w:rsid w:val="00637E2D"/>
    <w:rsid w:val="00643847"/>
    <w:rsid w:val="00671A9D"/>
    <w:rsid w:val="006837BA"/>
    <w:rsid w:val="00690C17"/>
    <w:rsid w:val="006C2548"/>
    <w:rsid w:val="006D06F6"/>
    <w:rsid w:val="006F72FF"/>
    <w:rsid w:val="00705A6B"/>
    <w:rsid w:val="00747D77"/>
    <w:rsid w:val="007553F5"/>
    <w:rsid w:val="007636CD"/>
    <w:rsid w:val="00784524"/>
    <w:rsid w:val="00792E22"/>
    <w:rsid w:val="007A115D"/>
    <w:rsid w:val="007A4570"/>
    <w:rsid w:val="007A4821"/>
    <w:rsid w:val="007A5982"/>
    <w:rsid w:val="007A729D"/>
    <w:rsid w:val="007B193E"/>
    <w:rsid w:val="007D5861"/>
    <w:rsid w:val="0081091D"/>
    <w:rsid w:val="0083551B"/>
    <w:rsid w:val="00835D1E"/>
    <w:rsid w:val="008446AB"/>
    <w:rsid w:val="008476C8"/>
    <w:rsid w:val="00853E2C"/>
    <w:rsid w:val="008679B8"/>
    <w:rsid w:val="00884220"/>
    <w:rsid w:val="00886599"/>
    <w:rsid w:val="00891C02"/>
    <w:rsid w:val="00896333"/>
    <w:rsid w:val="008B01B1"/>
    <w:rsid w:val="008C0C48"/>
    <w:rsid w:val="008C5AC5"/>
    <w:rsid w:val="008D7805"/>
    <w:rsid w:val="008F0C3A"/>
    <w:rsid w:val="009010E0"/>
    <w:rsid w:val="00901186"/>
    <w:rsid w:val="009108B6"/>
    <w:rsid w:val="00911A5B"/>
    <w:rsid w:val="009204E9"/>
    <w:rsid w:val="00926653"/>
    <w:rsid w:val="00963DBD"/>
    <w:rsid w:val="009712C5"/>
    <w:rsid w:val="00992C0B"/>
    <w:rsid w:val="009A48E4"/>
    <w:rsid w:val="009A6132"/>
    <w:rsid w:val="009A6B95"/>
    <w:rsid w:val="009B10FF"/>
    <w:rsid w:val="009B7D42"/>
    <w:rsid w:val="009E23A8"/>
    <w:rsid w:val="00A03C22"/>
    <w:rsid w:val="00A172A8"/>
    <w:rsid w:val="00A22E92"/>
    <w:rsid w:val="00A370E5"/>
    <w:rsid w:val="00A40A0F"/>
    <w:rsid w:val="00A421D8"/>
    <w:rsid w:val="00A565A4"/>
    <w:rsid w:val="00A57E5C"/>
    <w:rsid w:val="00A65DFF"/>
    <w:rsid w:val="00A72011"/>
    <w:rsid w:val="00A8083F"/>
    <w:rsid w:val="00A972DC"/>
    <w:rsid w:val="00AD2AAA"/>
    <w:rsid w:val="00AE2AD0"/>
    <w:rsid w:val="00B00249"/>
    <w:rsid w:val="00B211B5"/>
    <w:rsid w:val="00B22998"/>
    <w:rsid w:val="00B302FE"/>
    <w:rsid w:val="00B34CF5"/>
    <w:rsid w:val="00B704A8"/>
    <w:rsid w:val="00B81267"/>
    <w:rsid w:val="00B832A6"/>
    <w:rsid w:val="00B85D12"/>
    <w:rsid w:val="00BB6F21"/>
    <w:rsid w:val="00BC5606"/>
    <w:rsid w:val="00BD7D7C"/>
    <w:rsid w:val="00BE620A"/>
    <w:rsid w:val="00BF50A6"/>
    <w:rsid w:val="00C00BF7"/>
    <w:rsid w:val="00C2167B"/>
    <w:rsid w:val="00C26838"/>
    <w:rsid w:val="00C363E8"/>
    <w:rsid w:val="00C52A5C"/>
    <w:rsid w:val="00C62DDA"/>
    <w:rsid w:val="00C66EED"/>
    <w:rsid w:val="00CA5CE1"/>
    <w:rsid w:val="00CB30F2"/>
    <w:rsid w:val="00CE1961"/>
    <w:rsid w:val="00CF7C51"/>
    <w:rsid w:val="00D04D07"/>
    <w:rsid w:val="00D06A5B"/>
    <w:rsid w:val="00D0792B"/>
    <w:rsid w:val="00D10CC6"/>
    <w:rsid w:val="00D17978"/>
    <w:rsid w:val="00D2216D"/>
    <w:rsid w:val="00D27C27"/>
    <w:rsid w:val="00D35796"/>
    <w:rsid w:val="00D42A77"/>
    <w:rsid w:val="00D67321"/>
    <w:rsid w:val="00D7254E"/>
    <w:rsid w:val="00D93119"/>
    <w:rsid w:val="00DB230C"/>
    <w:rsid w:val="00DC75F3"/>
    <w:rsid w:val="00DE62B0"/>
    <w:rsid w:val="00DE664F"/>
    <w:rsid w:val="00E2420D"/>
    <w:rsid w:val="00E45FB6"/>
    <w:rsid w:val="00E541C0"/>
    <w:rsid w:val="00E603FA"/>
    <w:rsid w:val="00E662F3"/>
    <w:rsid w:val="00E71106"/>
    <w:rsid w:val="00E74CAD"/>
    <w:rsid w:val="00E75662"/>
    <w:rsid w:val="00EA2B1F"/>
    <w:rsid w:val="00EA61D0"/>
    <w:rsid w:val="00EB4CFD"/>
    <w:rsid w:val="00F04EB5"/>
    <w:rsid w:val="00F151E2"/>
    <w:rsid w:val="00F32984"/>
    <w:rsid w:val="00F56153"/>
    <w:rsid w:val="00F6412A"/>
    <w:rsid w:val="00F67E2A"/>
    <w:rsid w:val="00F84A9E"/>
    <w:rsid w:val="00F94627"/>
    <w:rsid w:val="00FB768A"/>
    <w:rsid w:val="00FC0F8D"/>
    <w:rsid w:val="00FC6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157854"/>
  <w15:docId w15:val="{B034D8CC-F1F5-46A7-A77B-2F79B823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6838"/>
    <w:pPr>
      <w:jc w:val="both"/>
    </w:pPr>
    <w:rPr>
      <w:rFonts w:ascii="CG Times" w:hAnsi="CG Times"/>
      <w:sz w:val="24"/>
      <w:szCs w:val="24"/>
      <w:lang w:eastAsia="en-US"/>
    </w:rPr>
  </w:style>
  <w:style w:type="paragraph" w:styleId="Heading1">
    <w:name w:val="heading 1"/>
    <w:basedOn w:val="Normal"/>
    <w:next w:val="Normal"/>
    <w:link w:val="Heading1Char"/>
    <w:uiPriority w:val="9"/>
    <w:qFormat/>
    <w:rsid w:val="00C26838"/>
    <w:pPr>
      <w:keepNext/>
      <w:outlineLvl w:val="0"/>
    </w:pPr>
    <w:rPr>
      <w:b/>
      <w:bCs/>
    </w:rPr>
  </w:style>
  <w:style w:type="paragraph" w:styleId="Heading2">
    <w:name w:val="heading 2"/>
    <w:basedOn w:val="Normal"/>
    <w:next w:val="Normal"/>
    <w:link w:val="Heading2Char"/>
    <w:uiPriority w:val="9"/>
    <w:qFormat/>
    <w:rsid w:val="00C26838"/>
    <w:pPr>
      <w:keepNext/>
      <w:jc w:val="center"/>
      <w:outlineLvl w:val="1"/>
    </w:pPr>
    <w:rPr>
      <w:b/>
      <w:bCs/>
    </w:rPr>
  </w:style>
  <w:style w:type="paragraph" w:styleId="Heading3">
    <w:name w:val="heading 3"/>
    <w:basedOn w:val="Normal"/>
    <w:next w:val="Normal"/>
    <w:link w:val="Heading3Char"/>
    <w:uiPriority w:val="9"/>
    <w:qFormat/>
    <w:rsid w:val="00C26838"/>
    <w:pPr>
      <w:keepNext/>
      <w:jc w:val="lef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03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91034"/>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91034"/>
    <w:rPr>
      <w:rFonts w:asciiTheme="majorHAnsi" w:eastAsiaTheme="majorEastAsia" w:hAnsiTheme="majorHAnsi" w:cstheme="majorBidi"/>
      <w:b/>
      <w:bCs/>
      <w:sz w:val="26"/>
      <w:szCs w:val="26"/>
      <w:lang w:eastAsia="en-US"/>
    </w:rPr>
  </w:style>
  <w:style w:type="paragraph" w:styleId="BodyText">
    <w:name w:val="Body Text"/>
    <w:basedOn w:val="Normal"/>
    <w:link w:val="BodyTextChar"/>
    <w:uiPriority w:val="99"/>
    <w:rsid w:val="00C26838"/>
    <w:pPr>
      <w:jc w:val="left"/>
    </w:pPr>
  </w:style>
  <w:style w:type="character" w:customStyle="1" w:styleId="BodyTextChar">
    <w:name w:val="Body Text Char"/>
    <w:basedOn w:val="DefaultParagraphFont"/>
    <w:link w:val="BodyText"/>
    <w:uiPriority w:val="99"/>
    <w:semiHidden/>
    <w:rsid w:val="00691034"/>
    <w:rPr>
      <w:rFonts w:ascii="CG Times" w:hAnsi="CG Times"/>
      <w:sz w:val="24"/>
      <w:szCs w:val="24"/>
      <w:lang w:eastAsia="en-US"/>
    </w:rPr>
  </w:style>
  <w:style w:type="paragraph" w:styleId="Footer">
    <w:name w:val="footer"/>
    <w:basedOn w:val="Normal"/>
    <w:link w:val="FooterChar"/>
    <w:uiPriority w:val="99"/>
    <w:rsid w:val="00C26838"/>
    <w:pPr>
      <w:tabs>
        <w:tab w:val="center" w:pos="4320"/>
        <w:tab w:val="right" w:pos="8640"/>
      </w:tabs>
    </w:pPr>
  </w:style>
  <w:style w:type="character" w:customStyle="1" w:styleId="FooterChar">
    <w:name w:val="Footer Char"/>
    <w:basedOn w:val="DefaultParagraphFont"/>
    <w:link w:val="Footer"/>
    <w:uiPriority w:val="99"/>
    <w:rsid w:val="00691034"/>
    <w:rPr>
      <w:rFonts w:ascii="CG Times" w:hAnsi="CG Times"/>
      <w:sz w:val="24"/>
      <w:szCs w:val="24"/>
      <w:lang w:eastAsia="en-US"/>
    </w:rPr>
  </w:style>
  <w:style w:type="paragraph" w:styleId="BodyTextIndent">
    <w:name w:val="Body Text Indent"/>
    <w:basedOn w:val="Normal"/>
    <w:link w:val="BodyTextIndentChar"/>
    <w:uiPriority w:val="99"/>
    <w:rsid w:val="00C26838"/>
    <w:pPr>
      <w:ind w:left="720" w:hanging="720"/>
      <w:jc w:val="left"/>
    </w:pPr>
  </w:style>
  <w:style w:type="character" w:customStyle="1" w:styleId="BodyTextIndentChar">
    <w:name w:val="Body Text Indent Char"/>
    <w:basedOn w:val="DefaultParagraphFont"/>
    <w:link w:val="BodyTextIndent"/>
    <w:uiPriority w:val="99"/>
    <w:semiHidden/>
    <w:rsid w:val="00691034"/>
    <w:rPr>
      <w:rFonts w:ascii="CG Times" w:hAnsi="CG Times"/>
      <w:sz w:val="24"/>
      <w:szCs w:val="24"/>
      <w:lang w:eastAsia="en-US"/>
    </w:rPr>
  </w:style>
  <w:style w:type="character" w:styleId="PageNumber">
    <w:name w:val="page number"/>
    <w:basedOn w:val="DefaultParagraphFont"/>
    <w:uiPriority w:val="99"/>
    <w:rsid w:val="00C26838"/>
    <w:rPr>
      <w:rFonts w:cs="Times New Roman"/>
    </w:rPr>
  </w:style>
  <w:style w:type="paragraph" w:styleId="BodyTextIndent2">
    <w:name w:val="Body Text Indent 2"/>
    <w:basedOn w:val="Normal"/>
    <w:link w:val="BodyTextIndent2Char"/>
    <w:uiPriority w:val="99"/>
    <w:rsid w:val="00C26838"/>
    <w:pPr>
      <w:ind w:left="720" w:hanging="720"/>
    </w:pPr>
    <w:rPr>
      <w:rFonts w:ascii="Arial" w:hAnsi="Arial" w:cs="Arial"/>
    </w:rPr>
  </w:style>
  <w:style w:type="character" w:customStyle="1" w:styleId="BodyTextIndent2Char">
    <w:name w:val="Body Text Indent 2 Char"/>
    <w:basedOn w:val="DefaultParagraphFont"/>
    <w:link w:val="BodyTextIndent2"/>
    <w:uiPriority w:val="99"/>
    <w:semiHidden/>
    <w:rsid w:val="00691034"/>
    <w:rPr>
      <w:rFonts w:ascii="CG Times" w:hAnsi="CG Times"/>
      <w:sz w:val="24"/>
      <w:szCs w:val="24"/>
      <w:lang w:eastAsia="en-US"/>
    </w:rPr>
  </w:style>
  <w:style w:type="paragraph" w:styleId="BodyTextIndent3">
    <w:name w:val="Body Text Indent 3"/>
    <w:basedOn w:val="Normal"/>
    <w:link w:val="BodyTextIndent3Char"/>
    <w:uiPriority w:val="99"/>
    <w:rsid w:val="00C26838"/>
    <w:pPr>
      <w:ind w:left="720"/>
    </w:pPr>
    <w:rPr>
      <w:rFonts w:ascii="Arial" w:hAnsi="Arial" w:cs="Arial"/>
    </w:rPr>
  </w:style>
  <w:style w:type="character" w:customStyle="1" w:styleId="BodyTextIndent3Char">
    <w:name w:val="Body Text Indent 3 Char"/>
    <w:basedOn w:val="DefaultParagraphFont"/>
    <w:link w:val="BodyTextIndent3"/>
    <w:uiPriority w:val="99"/>
    <w:semiHidden/>
    <w:rsid w:val="00691034"/>
    <w:rPr>
      <w:rFonts w:ascii="CG Times" w:hAnsi="CG Times"/>
      <w:sz w:val="16"/>
      <w:szCs w:val="16"/>
      <w:lang w:eastAsia="en-US"/>
    </w:rPr>
  </w:style>
  <w:style w:type="paragraph" w:styleId="BalloonText">
    <w:name w:val="Balloon Text"/>
    <w:basedOn w:val="Normal"/>
    <w:link w:val="BalloonTextChar"/>
    <w:uiPriority w:val="99"/>
    <w:semiHidden/>
    <w:rsid w:val="00DE62B0"/>
    <w:rPr>
      <w:rFonts w:ascii="Tahoma" w:hAnsi="Tahoma" w:cs="Tahoma"/>
      <w:sz w:val="16"/>
      <w:szCs w:val="16"/>
    </w:rPr>
  </w:style>
  <w:style w:type="character" w:customStyle="1" w:styleId="BalloonTextChar">
    <w:name w:val="Balloon Text Char"/>
    <w:basedOn w:val="DefaultParagraphFont"/>
    <w:link w:val="BalloonText"/>
    <w:uiPriority w:val="99"/>
    <w:semiHidden/>
    <w:rsid w:val="00691034"/>
    <w:rPr>
      <w:sz w:val="0"/>
      <w:szCs w:val="0"/>
      <w:lang w:eastAsia="en-US"/>
    </w:rPr>
  </w:style>
  <w:style w:type="character" w:styleId="CommentReference">
    <w:name w:val="annotation reference"/>
    <w:basedOn w:val="DefaultParagraphFont"/>
    <w:uiPriority w:val="99"/>
    <w:semiHidden/>
    <w:rsid w:val="00152423"/>
    <w:rPr>
      <w:rFonts w:cs="Times New Roman"/>
      <w:sz w:val="16"/>
      <w:szCs w:val="16"/>
    </w:rPr>
  </w:style>
  <w:style w:type="paragraph" w:styleId="CommentText">
    <w:name w:val="annotation text"/>
    <w:basedOn w:val="Normal"/>
    <w:link w:val="CommentTextChar"/>
    <w:uiPriority w:val="99"/>
    <w:semiHidden/>
    <w:rsid w:val="00152423"/>
    <w:rPr>
      <w:sz w:val="20"/>
      <w:szCs w:val="20"/>
    </w:rPr>
  </w:style>
  <w:style w:type="character" w:customStyle="1" w:styleId="CommentTextChar">
    <w:name w:val="Comment Text Char"/>
    <w:basedOn w:val="DefaultParagraphFont"/>
    <w:link w:val="CommentText"/>
    <w:uiPriority w:val="99"/>
    <w:semiHidden/>
    <w:rsid w:val="00691034"/>
    <w:rPr>
      <w:rFonts w:ascii="CG Times" w:hAnsi="CG Times"/>
      <w:lang w:eastAsia="en-US"/>
    </w:rPr>
  </w:style>
  <w:style w:type="paragraph" w:styleId="CommentSubject">
    <w:name w:val="annotation subject"/>
    <w:basedOn w:val="CommentText"/>
    <w:next w:val="CommentText"/>
    <w:link w:val="CommentSubjectChar"/>
    <w:uiPriority w:val="99"/>
    <w:semiHidden/>
    <w:rsid w:val="00152423"/>
    <w:rPr>
      <w:b/>
      <w:bCs/>
    </w:rPr>
  </w:style>
  <w:style w:type="character" w:customStyle="1" w:styleId="CommentSubjectChar">
    <w:name w:val="Comment Subject Char"/>
    <w:basedOn w:val="CommentTextChar"/>
    <w:link w:val="CommentSubject"/>
    <w:uiPriority w:val="99"/>
    <w:semiHidden/>
    <w:rsid w:val="00691034"/>
    <w:rPr>
      <w:rFonts w:ascii="CG Times" w:hAnsi="CG Times"/>
      <w:b/>
      <w:bCs/>
      <w:lang w:eastAsia="en-US"/>
    </w:rPr>
  </w:style>
  <w:style w:type="paragraph" w:styleId="Header">
    <w:name w:val="header"/>
    <w:basedOn w:val="Normal"/>
    <w:link w:val="HeaderChar"/>
    <w:uiPriority w:val="99"/>
    <w:rsid w:val="002A4986"/>
    <w:pPr>
      <w:tabs>
        <w:tab w:val="center" w:pos="4153"/>
        <w:tab w:val="right" w:pos="8306"/>
      </w:tabs>
    </w:pPr>
  </w:style>
  <w:style w:type="character" w:customStyle="1" w:styleId="HeaderChar">
    <w:name w:val="Header Char"/>
    <w:basedOn w:val="DefaultParagraphFont"/>
    <w:link w:val="Header"/>
    <w:uiPriority w:val="99"/>
    <w:rsid w:val="00691034"/>
    <w:rPr>
      <w:rFonts w:ascii="CG Times" w:hAnsi="CG Times"/>
      <w:sz w:val="24"/>
      <w:szCs w:val="24"/>
      <w:lang w:eastAsia="en-US"/>
    </w:rPr>
  </w:style>
  <w:style w:type="paragraph" w:styleId="ListParagraph">
    <w:name w:val="List Paragraph"/>
    <w:basedOn w:val="Normal"/>
    <w:link w:val="ListParagraphChar"/>
    <w:uiPriority w:val="34"/>
    <w:qFormat/>
    <w:rsid w:val="000B4388"/>
    <w:pPr>
      <w:ind w:left="720"/>
      <w:contextualSpacing/>
    </w:pPr>
  </w:style>
  <w:style w:type="paragraph" w:styleId="Revision">
    <w:name w:val="Revision"/>
    <w:hidden/>
    <w:uiPriority w:val="99"/>
    <w:semiHidden/>
    <w:rsid w:val="000A296E"/>
    <w:rPr>
      <w:rFonts w:ascii="CG Times" w:hAnsi="CG Times"/>
      <w:sz w:val="24"/>
      <w:szCs w:val="24"/>
      <w:lang w:eastAsia="en-US"/>
    </w:rPr>
  </w:style>
  <w:style w:type="character" w:customStyle="1" w:styleId="ListParagraphChar">
    <w:name w:val="List Paragraph Char"/>
    <w:link w:val="ListParagraph"/>
    <w:uiPriority w:val="34"/>
    <w:locked/>
    <w:rsid w:val="007B193E"/>
    <w:rPr>
      <w:rFonts w:ascii="CG Times" w:hAnsi="CG Time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51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D1EB8-8307-4D22-AEDC-3C277F522680}">
  <ds:schemaRefs>
    <ds:schemaRef ds:uri="http://schemas.openxmlformats.org/officeDocument/2006/bibliography"/>
  </ds:schemaRefs>
</ds:datastoreItem>
</file>

<file path=customXml/itemProps2.xml><?xml version="1.0" encoding="utf-8"?>
<ds:datastoreItem xmlns:ds="http://schemas.openxmlformats.org/officeDocument/2006/customXml" ds:itemID="{172FBC43-90C6-4086-875B-2CD2F29EA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3526-67c0-45df-aa54-81ecc44670da"/>
    <ds:schemaRef ds:uri="77d35496-a93d-4830-b10e-101a67ed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27BE48-593D-45F2-BB92-8B10F75BE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816</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TOUCHSTONE - LEEDS</vt:lpstr>
    </vt:vector>
  </TitlesOfParts>
  <Company>Touchstone</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 - LEEDS</dc:title>
  <dc:creator>juliar</dc:creator>
  <cp:lastModifiedBy>Kathy Scott (she/her)</cp:lastModifiedBy>
  <cp:revision>6</cp:revision>
  <cp:lastPrinted>2017-02-02T09:10:00Z</cp:lastPrinted>
  <dcterms:created xsi:type="dcterms:W3CDTF">2024-06-04T13:25:00Z</dcterms:created>
  <dcterms:modified xsi:type="dcterms:W3CDTF">2024-09-09T13:24:00Z</dcterms:modified>
</cp:coreProperties>
</file>