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90A9" w14:textId="7474BDBD" w:rsidR="00F65DC5" w:rsidRPr="00755E16" w:rsidRDefault="00FA3AFF" w:rsidP="00956581">
      <w:pPr>
        <w:jc w:val="center"/>
        <w:rPr>
          <w:rFonts w:ascii="Arial" w:hAnsi="Arial" w:cs="Arial"/>
          <w:b/>
          <w:sz w:val="24"/>
          <w:szCs w:val="24"/>
          <w:u w:val="single"/>
        </w:rPr>
      </w:pPr>
      <w:r>
        <w:rPr>
          <w:rFonts w:ascii="Arial" w:hAnsi="Arial" w:cs="Arial"/>
          <w:b/>
          <w:sz w:val="24"/>
          <w:szCs w:val="24"/>
          <w:u w:val="single"/>
        </w:rPr>
        <w:t>Research and Projects</w:t>
      </w:r>
      <w:r w:rsidR="009F4A00" w:rsidRPr="00755E16">
        <w:rPr>
          <w:rFonts w:ascii="Arial" w:hAnsi="Arial" w:cs="Arial"/>
          <w:b/>
          <w:sz w:val="24"/>
          <w:szCs w:val="24"/>
          <w:u w:val="single"/>
        </w:rPr>
        <w:t xml:space="preserve"> Privacy Notice</w:t>
      </w:r>
    </w:p>
    <w:p w14:paraId="6542EEAA" w14:textId="6EE74162" w:rsidR="00EB6C53" w:rsidRPr="00755E16" w:rsidRDefault="008441C0" w:rsidP="00755E16">
      <w:pPr>
        <w:rPr>
          <w:rFonts w:ascii="Arial" w:hAnsi="Arial" w:cs="Arial"/>
          <w:sz w:val="24"/>
          <w:szCs w:val="24"/>
        </w:rPr>
      </w:pPr>
      <w:r w:rsidRPr="00755E16">
        <w:rPr>
          <w:rFonts w:ascii="Arial" w:hAnsi="Arial" w:cs="Arial"/>
          <w:sz w:val="24"/>
          <w:szCs w:val="24"/>
        </w:rPr>
        <w:t>Touchstone is committed to protecting and</w:t>
      </w:r>
      <w:r w:rsidR="00A91383" w:rsidRPr="00755E16">
        <w:rPr>
          <w:rFonts w:ascii="Arial" w:hAnsi="Arial" w:cs="Arial"/>
          <w:sz w:val="24"/>
          <w:szCs w:val="24"/>
        </w:rPr>
        <w:t xml:space="preserve"> respecting your privacy and kee</w:t>
      </w:r>
      <w:r w:rsidRPr="00755E16">
        <w:rPr>
          <w:rFonts w:ascii="Arial" w:hAnsi="Arial" w:cs="Arial"/>
          <w:sz w:val="24"/>
          <w:szCs w:val="24"/>
        </w:rPr>
        <w:t xml:space="preserve">ping your </w:t>
      </w:r>
      <w:r w:rsidR="005A3F61" w:rsidRPr="00755E16">
        <w:rPr>
          <w:rFonts w:ascii="Arial" w:hAnsi="Arial" w:cs="Arial"/>
          <w:sz w:val="24"/>
          <w:szCs w:val="24"/>
        </w:rPr>
        <w:t xml:space="preserve">information </w:t>
      </w:r>
      <w:r w:rsidRPr="00755E16">
        <w:rPr>
          <w:rFonts w:ascii="Arial" w:hAnsi="Arial" w:cs="Arial"/>
          <w:sz w:val="24"/>
          <w:szCs w:val="24"/>
        </w:rPr>
        <w:t>secure.</w:t>
      </w:r>
      <w:r w:rsidR="00E43CC5" w:rsidRPr="00755E16">
        <w:rPr>
          <w:rFonts w:ascii="Arial" w:hAnsi="Arial" w:cs="Arial"/>
          <w:sz w:val="24"/>
          <w:szCs w:val="24"/>
        </w:rPr>
        <w:t xml:space="preserve">  </w:t>
      </w:r>
    </w:p>
    <w:p w14:paraId="4FCC82CE" w14:textId="58EF378D" w:rsidR="00E6494E" w:rsidRPr="00755E16" w:rsidRDefault="00E6494E" w:rsidP="00755E16">
      <w:pPr>
        <w:rPr>
          <w:rFonts w:ascii="Arial" w:hAnsi="Arial" w:cs="Arial"/>
          <w:sz w:val="24"/>
          <w:szCs w:val="24"/>
        </w:rPr>
      </w:pPr>
      <w:r w:rsidRPr="00755E16">
        <w:rPr>
          <w:rFonts w:ascii="Arial" w:hAnsi="Arial" w:cs="Arial"/>
          <w:sz w:val="24"/>
          <w:szCs w:val="24"/>
        </w:rPr>
        <w:t xml:space="preserve">By providing us with your </w:t>
      </w:r>
      <w:r w:rsidR="005A3F61" w:rsidRPr="00755E16">
        <w:rPr>
          <w:rFonts w:ascii="Arial" w:hAnsi="Arial" w:cs="Arial"/>
          <w:sz w:val="24"/>
          <w:szCs w:val="24"/>
        </w:rPr>
        <w:t>information</w:t>
      </w:r>
      <w:r w:rsidRPr="00755E16">
        <w:rPr>
          <w:rFonts w:ascii="Arial" w:hAnsi="Arial" w:cs="Arial"/>
          <w:sz w:val="24"/>
          <w:szCs w:val="24"/>
        </w:rPr>
        <w:t xml:space="preserve"> and agreeing to this privacy notice, you are giving us your consent to process your </w:t>
      </w:r>
      <w:r w:rsidR="00EB6C53" w:rsidRPr="00755E16">
        <w:rPr>
          <w:rFonts w:ascii="Arial" w:hAnsi="Arial" w:cs="Arial"/>
          <w:sz w:val="24"/>
          <w:szCs w:val="24"/>
        </w:rPr>
        <w:t>information</w:t>
      </w:r>
      <w:r w:rsidRPr="00755E16">
        <w:rPr>
          <w:rFonts w:ascii="Arial" w:hAnsi="Arial" w:cs="Arial"/>
          <w:sz w:val="24"/>
          <w:szCs w:val="24"/>
        </w:rPr>
        <w:t xml:space="preserve">. If you do not consent, </w:t>
      </w:r>
      <w:r w:rsidR="00FA3AFF">
        <w:rPr>
          <w:rFonts w:ascii="Arial" w:hAnsi="Arial" w:cs="Arial"/>
          <w:sz w:val="24"/>
          <w:szCs w:val="24"/>
        </w:rPr>
        <w:t>please do not participate in the research or project.</w:t>
      </w:r>
    </w:p>
    <w:p w14:paraId="2688A4C9" w14:textId="2DDEB62F" w:rsidR="00EB6C53" w:rsidRPr="00956581" w:rsidRDefault="00EB6C53" w:rsidP="00755E16">
      <w:pPr>
        <w:rPr>
          <w:rFonts w:ascii="Arial" w:hAnsi="Arial" w:cs="Arial"/>
          <w:b/>
          <w:bCs/>
          <w:sz w:val="24"/>
          <w:szCs w:val="24"/>
        </w:rPr>
      </w:pPr>
      <w:r w:rsidRPr="00956581">
        <w:rPr>
          <w:rFonts w:ascii="Arial" w:hAnsi="Arial" w:cs="Arial"/>
          <w:b/>
          <w:bCs/>
          <w:sz w:val="24"/>
          <w:szCs w:val="24"/>
        </w:rPr>
        <w:t>How we get your information</w:t>
      </w:r>
    </w:p>
    <w:p w14:paraId="4E58A536" w14:textId="77777777" w:rsidR="001A3287" w:rsidRDefault="008D1F39" w:rsidP="00755E16">
      <w:pPr>
        <w:rPr>
          <w:rFonts w:ascii="Arial" w:hAnsi="Arial" w:cs="Arial"/>
          <w:sz w:val="24"/>
          <w:szCs w:val="24"/>
        </w:rPr>
      </w:pPr>
      <w:r w:rsidRPr="008D1F39">
        <w:rPr>
          <w:rFonts w:ascii="Arial" w:hAnsi="Arial" w:cs="Arial"/>
          <w:sz w:val="24"/>
          <w:szCs w:val="24"/>
        </w:rPr>
        <w:t>All research</w:t>
      </w:r>
      <w:r>
        <w:rPr>
          <w:rFonts w:ascii="Arial" w:hAnsi="Arial" w:cs="Arial"/>
          <w:sz w:val="24"/>
          <w:szCs w:val="24"/>
        </w:rPr>
        <w:t xml:space="preserve"> and</w:t>
      </w:r>
      <w:r w:rsidRPr="008D1F39">
        <w:rPr>
          <w:rFonts w:ascii="Arial" w:hAnsi="Arial" w:cs="Arial"/>
          <w:sz w:val="24"/>
          <w:szCs w:val="24"/>
        </w:rPr>
        <w:t xml:space="preserve"> projects are different, and the information collect</w:t>
      </w:r>
      <w:r>
        <w:rPr>
          <w:rFonts w:ascii="Arial" w:hAnsi="Arial" w:cs="Arial"/>
          <w:sz w:val="24"/>
          <w:szCs w:val="24"/>
        </w:rPr>
        <w:t>ed</w:t>
      </w:r>
      <w:r w:rsidRPr="008D1F39">
        <w:rPr>
          <w:rFonts w:ascii="Arial" w:hAnsi="Arial" w:cs="Arial"/>
          <w:sz w:val="24"/>
          <w:szCs w:val="24"/>
        </w:rPr>
        <w:t xml:space="preserve"> will vary. However, only collect essential </w:t>
      </w:r>
      <w:r>
        <w:rPr>
          <w:rFonts w:ascii="Arial" w:hAnsi="Arial" w:cs="Arial"/>
          <w:sz w:val="24"/>
          <w:szCs w:val="24"/>
        </w:rPr>
        <w:t>information will be collected</w:t>
      </w:r>
      <w:r w:rsidRPr="008D1F39">
        <w:rPr>
          <w:rFonts w:ascii="Arial" w:hAnsi="Arial" w:cs="Arial"/>
          <w:sz w:val="24"/>
          <w:szCs w:val="24"/>
        </w:rPr>
        <w:t xml:space="preserve">. </w:t>
      </w:r>
    </w:p>
    <w:p w14:paraId="2B21CA12" w14:textId="3DE76667" w:rsidR="008D1F39" w:rsidRDefault="001A3287" w:rsidP="00755E16">
      <w:pPr>
        <w:rPr>
          <w:rFonts w:ascii="Arial" w:hAnsi="Arial" w:cs="Arial"/>
          <w:sz w:val="24"/>
          <w:szCs w:val="24"/>
        </w:rPr>
      </w:pPr>
      <w:r>
        <w:rPr>
          <w:rFonts w:ascii="Arial" w:hAnsi="Arial" w:cs="Arial"/>
          <w:sz w:val="24"/>
          <w:szCs w:val="24"/>
        </w:rPr>
        <w:t>D</w:t>
      </w:r>
      <w:r w:rsidR="008D1F39" w:rsidRPr="008D1F39">
        <w:rPr>
          <w:rFonts w:ascii="Arial" w:hAnsi="Arial" w:cs="Arial"/>
          <w:sz w:val="24"/>
          <w:szCs w:val="24"/>
        </w:rPr>
        <w:t xml:space="preserve">ata </w:t>
      </w:r>
      <w:r>
        <w:rPr>
          <w:rFonts w:ascii="Arial" w:hAnsi="Arial" w:cs="Arial"/>
          <w:sz w:val="24"/>
          <w:szCs w:val="24"/>
        </w:rPr>
        <w:t>will usually be</w:t>
      </w:r>
      <w:r w:rsidR="008D1F39" w:rsidRPr="008D1F39">
        <w:rPr>
          <w:rFonts w:ascii="Arial" w:hAnsi="Arial" w:cs="Arial"/>
          <w:sz w:val="24"/>
          <w:szCs w:val="24"/>
        </w:rPr>
        <w:t xml:space="preserve"> anonymised as </w:t>
      </w:r>
      <w:r>
        <w:rPr>
          <w:rFonts w:ascii="Arial" w:hAnsi="Arial" w:cs="Arial"/>
          <w:sz w:val="24"/>
          <w:szCs w:val="24"/>
        </w:rPr>
        <w:t>soon</w:t>
      </w:r>
      <w:r w:rsidR="008D1F39" w:rsidRPr="008D1F39">
        <w:rPr>
          <w:rFonts w:ascii="Arial" w:hAnsi="Arial" w:cs="Arial"/>
          <w:sz w:val="24"/>
          <w:szCs w:val="24"/>
        </w:rPr>
        <w:t xml:space="preserve"> as possible after collection so that individuals cannot be </w:t>
      </w:r>
      <w:r w:rsidRPr="008D1F39">
        <w:rPr>
          <w:rFonts w:ascii="Arial" w:hAnsi="Arial" w:cs="Arial"/>
          <w:sz w:val="24"/>
          <w:szCs w:val="24"/>
        </w:rPr>
        <w:t>recognised,</w:t>
      </w:r>
      <w:r w:rsidR="008D1F39" w:rsidRPr="008D1F39">
        <w:rPr>
          <w:rFonts w:ascii="Arial" w:hAnsi="Arial" w:cs="Arial"/>
          <w:sz w:val="24"/>
          <w:szCs w:val="24"/>
        </w:rPr>
        <w:t xml:space="preserve"> and your privacy is protected. You will not be able to withdraw your data after this point. Some data is collected anonymously so cannot be withdrawn once you have given permission for it to be used. Where you may be identifiable in a research publication (e.g. an attributable quote or a photograph), we will seek your explicit consent.</w:t>
      </w:r>
    </w:p>
    <w:p w14:paraId="4D8781EA" w14:textId="31E025A1" w:rsidR="00EB03A1" w:rsidRDefault="00C1776C" w:rsidP="00755E16">
      <w:pPr>
        <w:rPr>
          <w:rFonts w:ascii="Arial" w:hAnsi="Arial" w:cs="Arial"/>
          <w:sz w:val="24"/>
          <w:szCs w:val="24"/>
        </w:rPr>
      </w:pPr>
      <w:r>
        <w:rPr>
          <w:rFonts w:ascii="Arial" w:hAnsi="Arial" w:cs="Arial"/>
          <w:sz w:val="24"/>
          <w:szCs w:val="24"/>
        </w:rPr>
        <w:t xml:space="preserve">Personal data will be </w:t>
      </w:r>
      <w:r w:rsidR="009E5BEC">
        <w:rPr>
          <w:rFonts w:ascii="Arial" w:hAnsi="Arial" w:cs="Arial"/>
          <w:sz w:val="24"/>
          <w:szCs w:val="24"/>
        </w:rPr>
        <w:t>provided</w:t>
      </w:r>
      <w:r>
        <w:rPr>
          <w:rFonts w:ascii="Arial" w:hAnsi="Arial" w:cs="Arial"/>
          <w:sz w:val="24"/>
          <w:szCs w:val="24"/>
        </w:rPr>
        <w:t xml:space="preserve"> by yourself</w:t>
      </w:r>
      <w:r w:rsidR="00857163">
        <w:rPr>
          <w:rFonts w:ascii="Arial" w:hAnsi="Arial" w:cs="Arial"/>
          <w:sz w:val="24"/>
          <w:szCs w:val="24"/>
        </w:rPr>
        <w:t xml:space="preserve"> via methods such as questionnaire and focus groups</w:t>
      </w:r>
      <w:r w:rsidR="00E6494E" w:rsidRPr="00755E16">
        <w:rPr>
          <w:rFonts w:ascii="Arial" w:hAnsi="Arial" w:cs="Arial"/>
          <w:sz w:val="24"/>
          <w:szCs w:val="24"/>
        </w:rPr>
        <w:t xml:space="preserve">. This could include your name, address, contact information, date of birth, gender, ethnicity, sexuality, disabilities, relationship status, residency status, diagnoses, history of mental and physical health, employment </w:t>
      </w:r>
      <w:r w:rsidR="009E5BEC">
        <w:rPr>
          <w:rFonts w:ascii="Arial" w:hAnsi="Arial" w:cs="Arial"/>
          <w:sz w:val="24"/>
          <w:szCs w:val="24"/>
        </w:rPr>
        <w:t xml:space="preserve">and </w:t>
      </w:r>
      <w:r w:rsidR="00E6494E" w:rsidRPr="00755E16">
        <w:rPr>
          <w:rFonts w:ascii="Arial" w:hAnsi="Arial" w:cs="Arial"/>
          <w:sz w:val="24"/>
          <w:szCs w:val="24"/>
        </w:rPr>
        <w:t>offending history</w:t>
      </w:r>
      <w:r w:rsidR="00857163">
        <w:rPr>
          <w:rFonts w:ascii="Arial" w:hAnsi="Arial" w:cs="Arial"/>
          <w:sz w:val="24"/>
          <w:szCs w:val="24"/>
        </w:rPr>
        <w:t>, your opinions and experiences.</w:t>
      </w:r>
    </w:p>
    <w:p w14:paraId="4060081A" w14:textId="0276E6FE" w:rsidR="00EB03A1" w:rsidRDefault="00EB03A1" w:rsidP="00755E16">
      <w:pPr>
        <w:rPr>
          <w:rFonts w:ascii="Arial" w:hAnsi="Arial" w:cs="Arial"/>
          <w:b/>
          <w:bCs/>
          <w:sz w:val="24"/>
          <w:szCs w:val="24"/>
        </w:rPr>
      </w:pPr>
      <w:r w:rsidRPr="00EB03A1">
        <w:rPr>
          <w:rFonts w:ascii="Arial" w:hAnsi="Arial" w:cs="Arial"/>
          <w:b/>
          <w:bCs/>
          <w:sz w:val="24"/>
          <w:szCs w:val="24"/>
        </w:rPr>
        <w:t>How your data will be used</w:t>
      </w:r>
    </w:p>
    <w:p w14:paraId="336F72C9" w14:textId="306D4B8E" w:rsidR="001A1C8B" w:rsidRPr="001A1C8B" w:rsidRDefault="001A1C8B" w:rsidP="00755E16">
      <w:pPr>
        <w:rPr>
          <w:rFonts w:ascii="Arial" w:hAnsi="Arial" w:cs="Arial"/>
          <w:sz w:val="24"/>
          <w:szCs w:val="24"/>
        </w:rPr>
      </w:pPr>
      <w:r w:rsidRPr="001A1C8B">
        <w:rPr>
          <w:rFonts w:ascii="Arial" w:hAnsi="Arial" w:cs="Arial"/>
          <w:sz w:val="24"/>
          <w:szCs w:val="24"/>
        </w:rPr>
        <w:t>Data is a crucial element in research, serving as the foundation for analysis, hypothesis testing,</w:t>
      </w:r>
      <w:r w:rsidR="007C579C">
        <w:rPr>
          <w:rFonts w:ascii="Arial" w:hAnsi="Arial" w:cs="Arial"/>
          <w:sz w:val="24"/>
          <w:szCs w:val="24"/>
        </w:rPr>
        <w:t xml:space="preserve"> analysis</w:t>
      </w:r>
      <w:r w:rsidRPr="001A1C8B">
        <w:rPr>
          <w:rFonts w:ascii="Arial" w:hAnsi="Arial" w:cs="Arial"/>
          <w:sz w:val="24"/>
          <w:szCs w:val="24"/>
        </w:rPr>
        <w:t xml:space="preserve"> and conclu</w:t>
      </w:r>
      <w:r w:rsidR="007C579C">
        <w:rPr>
          <w:rFonts w:ascii="Arial" w:hAnsi="Arial" w:cs="Arial"/>
          <w:sz w:val="24"/>
          <w:szCs w:val="24"/>
        </w:rPr>
        <w:t>ding</w:t>
      </w:r>
      <w:r w:rsidRPr="001A1C8B">
        <w:rPr>
          <w:rFonts w:ascii="Arial" w:hAnsi="Arial" w:cs="Arial"/>
          <w:sz w:val="24"/>
          <w:szCs w:val="24"/>
        </w:rPr>
        <w:t>. It's used to understand patterns, relationships and trends within the information gathered, aiding in the development of knowledge and understanding. </w:t>
      </w:r>
      <w:r w:rsidR="006C05D5">
        <w:rPr>
          <w:rFonts w:ascii="Arial" w:hAnsi="Arial" w:cs="Arial"/>
          <w:sz w:val="24"/>
          <w:szCs w:val="24"/>
        </w:rPr>
        <w:t>This will all contribute towards decision making and problem solving</w:t>
      </w:r>
      <w:r w:rsidR="00AB3F8F">
        <w:rPr>
          <w:rFonts w:ascii="Arial" w:hAnsi="Arial" w:cs="Arial"/>
          <w:sz w:val="24"/>
          <w:szCs w:val="24"/>
        </w:rPr>
        <w:t>, based on evidence.</w:t>
      </w:r>
    </w:p>
    <w:p w14:paraId="3E9D50D2" w14:textId="3F2392D4" w:rsidR="00E6494E" w:rsidRPr="00EB03A1" w:rsidRDefault="006B7887" w:rsidP="00755E16">
      <w:pPr>
        <w:rPr>
          <w:rFonts w:ascii="Arial" w:hAnsi="Arial" w:cs="Arial"/>
          <w:sz w:val="24"/>
          <w:szCs w:val="24"/>
        </w:rPr>
      </w:pPr>
      <w:r w:rsidRPr="00755E16">
        <w:rPr>
          <w:rFonts w:ascii="Arial" w:hAnsi="Arial" w:cs="Arial"/>
          <w:b/>
          <w:sz w:val="24"/>
          <w:szCs w:val="24"/>
        </w:rPr>
        <w:t xml:space="preserve">How we look after your </w:t>
      </w:r>
      <w:r w:rsidR="003A3788" w:rsidRPr="00755E16">
        <w:rPr>
          <w:rFonts w:ascii="Arial" w:hAnsi="Arial" w:cs="Arial"/>
          <w:b/>
          <w:sz w:val="24"/>
          <w:szCs w:val="24"/>
        </w:rPr>
        <w:t>information</w:t>
      </w:r>
    </w:p>
    <w:p w14:paraId="6E794855" w14:textId="77777777" w:rsidR="00D63E04" w:rsidRDefault="00B576CC" w:rsidP="00755E16">
      <w:pPr>
        <w:rPr>
          <w:rFonts w:ascii="Arial" w:hAnsi="Arial" w:cs="Arial"/>
          <w:bCs/>
          <w:sz w:val="24"/>
          <w:szCs w:val="24"/>
        </w:rPr>
      </w:pPr>
      <w:r w:rsidRPr="00755E16">
        <w:rPr>
          <w:rFonts w:ascii="Arial" w:hAnsi="Arial" w:cs="Arial"/>
          <w:bCs/>
          <w:sz w:val="24"/>
          <w:szCs w:val="24"/>
        </w:rPr>
        <w:t>Touchstone</w:t>
      </w:r>
      <w:r w:rsidRPr="00956581">
        <w:rPr>
          <w:rFonts w:ascii="Arial" w:hAnsi="Arial" w:cs="Arial"/>
          <w:bCs/>
          <w:sz w:val="24"/>
          <w:szCs w:val="24"/>
        </w:rPr>
        <w:t xml:space="preserve"> </w:t>
      </w:r>
      <w:r w:rsidR="00FA780D" w:rsidRPr="00755E16">
        <w:rPr>
          <w:rFonts w:ascii="Arial" w:hAnsi="Arial" w:cs="Arial"/>
          <w:bCs/>
          <w:sz w:val="24"/>
          <w:szCs w:val="24"/>
        </w:rPr>
        <w:t>must</w:t>
      </w:r>
      <w:r w:rsidRPr="00956581">
        <w:rPr>
          <w:rFonts w:ascii="Arial" w:hAnsi="Arial" w:cs="Arial"/>
          <w:bCs/>
          <w:sz w:val="24"/>
          <w:szCs w:val="24"/>
        </w:rPr>
        <w:t xml:space="preserve"> follow the rules of the law about how we look after </w:t>
      </w:r>
      <w:r w:rsidR="00FA780D" w:rsidRPr="00755E16">
        <w:rPr>
          <w:rFonts w:ascii="Arial" w:hAnsi="Arial" w:cs="Arial"/>
          <w:bCs/>
          <w:sz w:val="24"/>
          <w:szCs w:val="24"/>
        </w:rPr>
        <w:t>your</w:t>
      </w:r>
      <w:r w:rsidRPr="00956581">
        <w:rPr>
          <w:rFonts w:ascii="Arial" w:hAnsi="Arial" w:cs="Arial"/>
          <w:bCs/>
          <w:sz w:val="24"/>
          <w:szCs w:val="24"/>
        </w:rPr>
        <w:t xml:space="preserve"> information and keep it safe</w:t>
      </w:r>
      <w:r w:rsidR="00D63E04">
        <w:rPr>
          <w:rFonts w:ascii="Arial" w:hAnsi="Arial" w:cs="Arial"/>
          <w:bCs/>
          <w:sz w:val="24"/>
          <w:szCs w:val="24"/>
        </w:rPr>
        <w:t>; y</w:t>
      </w:r>
      <w:r w:rsidR="00D63E04" w:rsidRPr="00D63E04">
        <w:rPr>
          <w:rFonts w:ascii="Arial" w:hAnsi="Arial" w:cs="Arial"/>
          <w:bCs/>
          <w:sz w:val="24"/>
          <w:szCs w:val="24"/>
        </w:rPr>
        <w:t xml:space="preserve">our data </w:t>
      </w:r>
      <w:r w:rsidR="00D63E04">
        <w:rPr>
          <w:rFonts w:ascii="Arial" w:hAnsi="Arial" w:cs="Arial"/>
          <w:bCs/>
          <w:sz w:val="24"/>
          <w:szCs w:val="24"/>
        </w:rPr>
        <w:t>will be</w:t>
      </w:r>
      <w:r w:rsidR="00D63E04" w:rsidRPr="00D63E04">
        <w:rPr>
          <w:rFonts w:ascii="Arial" w:hAnsi="Arial" w:cs="Arial"/>
          <w:bCs/>
          <w:sz w:val="24"/>
          <w:szCs w:val="24"/>
        </w:rPr>
        <w:t xml:space="preserve"> held in accordance with the General Data Protection Regulation (GDPR).</w:t>
      </w:r>
      <w:r w:rsidRPr="00956581">
        <w:rPr>
          <w:rFonts w:ascii="Arial" w:hAnsi="Arial" w:cs="Arial"/>
          <w:bCs/>
          <w:sz w:val="24"/>
          <w:szCs w:val="24"/>
        </w:rPr>
        <w:t xml:space="preserve"> </w:t>
      </w:r>
    </w:p>
    <w:p w14:paraId="59C40C2F" w14:textId="21DDF5A6" w:rsidR="006C3B4D" w:rsidRDefault="006C3B4D" w:rsidP="00755E16">
      <w:pPr>
        <w:rPr>
          <w:rFonts w:ascii="Arial" w:hAnsi="Arial" w:cs="Arial"/>
          <w:bCs/>
          <w:sz w:val="24"/>
          <w:szCs w:val="24"/>
        </w:rPr>
      </w:pPr>
      <w:r w:rsidRPr="006C3B4D">
        <w:rPr>
          <w:rFonts w:ascii="Arial" w:hAnsi="Arial" w:cs="Arial"/>
          <w:bCs/>
          <w:sz w:val="24"/>
          <w:szCs w:val="24"/>
        </w:rPr>
        <w:t xml:space="preserve">Your information will not be kept for longer than is </w:t>
      </w:r>
      <w:r w:rsidR="00A1382B" w:rsidRPr="006C3B4D">
        <w:rPr>
          <w:rFonts w:ascii="Arial" w:hAnsi="Arial" w:cs="Arial"/>
          <w:bCs/>
          <w:sz w:val="24"/>
          <w:szCs w:val="24"/>
        </w:rPr>
        <w:t>necessary</w:t>
      </w:r>
      <w:r w:rsidR="00A1382B">
        <w:rPr>
          <w:rFonts w:ascii="Arial" w:hAnsi="Arial" w:cs="Arial"/>
          <w:bCs/>
          <w:sz w:val="24"/>
          <w:szCs w:val="24"/>
        </w:rPr>
        <w:t xml:space="preserve"> and</w:t>
      </w:r>
      <w:r w:rsidRPr="006C3B4D">
        <w:rPr>
          <w:rFonts w:ascii="Arial" w:hAnsi="Arial" w:cs="Arial"/>
          <w:bCs/>
          <w:sz w:val="24"/>
          <w:szCs w:val="24"/>
        </w:rPr>
        <w:t xml:space="preserve"> is usually kept in an anonymised format. The length of time </w:t>
      </w:r>
      <w:r>
        <w:rPr>
          <w:rFonts w:ascii="Arial" w:hAnsi="Arial" w:cs="Arial"/>
          <w:bCs/>
          <w:sz w:val="24"/>
          <w:szCs w:val="24"/>
        </w:rPr>
        <w:t>Touchstone</w:t>
      </w:r>
      <w:r w:rsidRPr="006C3B4D">
        <w:rPr>
          <w:rFonts w:ascii="Arial" w:hAnsi="Arial" w:cs="Arial"/>
          <w:bCs/>
          <w:sz w:val="24"/>
          <w:szCs w:val="24"/>
        </w:rPr>
        <w:t xml:space="preserve"> keep</w:t>
      </w:r>
      <w:r>
        <w:rPr>
          <w:rFonts w:ascii="Arial" w:hAnsi="Arial" w:cs="Arial"/>
          <w:bCs/>
          <w:sz w:val="24"/>
          <w:szCs w:val="24"/>
        </w:rPr>
        <w:t>s</w:t>
      </w:r>
      <w:r w:rsidRPr="006C3B4D">
        <w:rPr>
          <w:rFonts w:ascii="Arial" w:hAnsi="Arial" w:cs="Arial"/>
          <w:bCs/>
          <w:sz w:val="24"/>
          <w:szCs w:val="24"/>
        </w:rPr>
        <w:t xml:space="preserve"> your data will depend on a number of factors including the importance of the data, the funding requirements, the nature of the study, and the requirements of the publisher.  </w:t>
      </w:r>
    </w:p>
    <w:p w14:paraId="1DDC6988" w14:textId="73E3C358" w:rsidR="008C6B40" w:rsidRDefault="00D63E04" w:rsidP="00755E16">
      <w:pPr>
        <w:rPr>
          <w:rFonts w:ascii="Arial" w:hAnsi="Arial" w:cs="Arial"/>
          <w:bCs/>
          <w:sz w:val="24"/>
          <w:szCs w:val="24"/>
        </w:rPr>
      </w:pPr>
      <w:r w:rsidRPr="004E5EAA">
        <w:rPr>
          <w:rFonts w:ascii="Arial" w:hAnsi="Arial" w:cs="Arial"/>
          <w:bCs/>
          <w:sz w:val="24"/>
          <w:szCs w:val="24"/>
        </w:rPr>
        <w:t>Touchstone</w:t>
      </w:r>
      <w:r w:rsidR="00B576CC" w:rsidRPr="004E5EAA">
        <w:rPr>
          <w:rFonts w:ascii="Arial" w:hAnsi="Arial" w:cs="Arial"/>
          <w:bCs/>
          <w:sz w:val="24"/>
          <w:szCs w:val="24"/>
        </w:rPr>
        <w:t xml:space="preserve"> will keep your information </w:t>
      </w:r>
      <w:r w:rsidR="009F0AB0" w:rsidRPr="004E5EAA">
        <w:rPr>
          <w:rFonts w:ascii="Arial" w:hAnsi="Arial" w:cs="Arial"/>
          <w:bCs/>
          <w:sz w:val="24"/>
          <w:szCs w:val="24"/>
        </w:rPr>
        <w:t xml:space="preserve">for the duration of the research or </w:t>
      </w:r>
      <w:r w:rsidR="008C6B40" w:rsidRPr="004E5EAA">
        <w:rPr>
          <w:rFonts w:ascii="Arial" w:hAnsi="Arial" w:cs="Arial"/>
          <w:bCs/>
          <w:sz w:val="24"/>
          <w:szCs w:val="24"/>
        </w:rPr>
        <w:t xml:space="preserve">project </w:t>
      </w:r>
      <w:r w:rsidR="0030421A">
        <w:rPr>
          <w:rFonts w:ascii="Arial" w:hAnsi="Arial" w:cs="Arial"/>
          <w:bCs/>
          <w:sz w:val="24"/>
          <w:szCs w:val="24"/>
        </w:rPr>
        <w:t>contract and</w:t>
      </w:r>
      <w:r w:rsidR="00A1382B" w:rsidRPr="004E5EAA">
        <w:rPr>
          <w:rFonts w:ascii="Arial" w:hAnsi="Arial" w:cs="Arial"/>
          <w:bCs/>
          <w:sz w:val="24"/>
          <w:szCs w:val="24"/>
        </w:rPr>
        <w:t xml:space="preserve"> </w:t>
      </w:r>
      <w:r w:rsidR="004E5EAA">
        <w:rPr>
          <w:rFonts w:ascii="Arial" w:hAnsi="Arial" w:cs="Arial"/>
          <w:bCs/>
          <w:sz w:val="24"/>
          <w:szCs w:val="24"/>
        </w:rPr>
        <w:t>is the responsibility of the</w:t>
      </w:r>
      <w:r w:rsidR="00A1382B" w:rsidRPr="004E5EAA">
        <w:rPr>
          <w:rFonts w:ascii="Arial" w:hAnsi="Arial" w:cs="Arial"/>
          <w:bCs/>
          <w:sz w:val="24"/>
          <w:szCs w:val="24"/>
        </w:rPr>
        <w:t xml:space="preserve"> </w:t>
      </w:r>
      <w:r w:rsidR="004E5EAA">
        <w:rPr>
          <w:rFonts w:ascii="Arial" w:hAnsi="Arial" w:cs="Arial"/>
          <w:bCs/>
          <w:sz w:val="24"/>
          <w:szCs w:val="24"/>
        </w:rPr>
        <w:t>research or project lead</w:t>
      </w:r>
      <w:r w:rsidR="00A1382B" w:rsidRPr="004E5EAA">
        <w:rPr>
          <w:rFonts w:ascii="Arial" w:hAnsi="Arial" w:cs="Arial"/>
          <w:bCs/>
          <w:sz w:val="24"/>
          <w:szCs w:val="24"/>
        </w:rPr>
        <w:t xml:space="preserve"> </w:t>
      </w:r>
      <w:r w:rsidR="004E5EAA">
        <w:rPr>
          <w:rFonts w:ascii="Arial" w:hAnsi="Arial" w:cs="Arial"/>
          <w:bCs/>
          <w:sz w:val="24"/>
          <w:szCs w:val="24"/>
        </w:rPr>
        <w:t xml:space="preserve">to ensure </w:t>
      </w:r>
      <w:r w:rsidR="008C6B40">
        <w:rPr>
          <w:rFonts w:ascii="Arial" w:hAnsi="Arial" w:cs="Arial"/>
          <w:bCs/>
          <w:sz w:val="24"/>
          <w:szCs w:val="24"/>
        </w:rPr>
        <w:t xml:space="preserve">data is deleted </w:t>
      </w:r>
      <w:r w:rsidR="00A1382B" w:rsidRPr="004E5EAA">
        <w:rPr>
          <w:rFonts w:ascii="Arial" w:hAnsi="Arial" w:cs="Arial"/>
          <w:bCs/>
          <w:sz w:val="24"/>
          <w:szCs w:val="24"/>
        </w:rPr>
        <w:t>once completed</w:t>
      </w:r>
      <w:r w:rsidR="005A3FEB" w:rsidRPr="004E5EAA">
        <w:rPr>
          <w:rFonts w:ascii="Arial" w:hAnsi="Arial" w:cs="Arial"/>
          <w:bCs/>
          <w:sz w:val="24"/>
          <w:szCs w:val="24"/>
        </w:rPr>
        <w:t>.</w:t>
      </w:r>
    </w:p>
    <w:p w14:paraId="3D81988F" w14:textId="1A5DDC62" w:rsidR="003A3788" w:rsidRPr="00956581" w:rsidRDefault="004126E7" w:rsidP="00755E16">
      <w:pPr>
        <w:rPr>
          <w:rFonts w:ascii="Arial" w:hAnsi="Arial" w:cs="Arial"/>
          <w:bCs/>
          <w:sz w:val="24"/>
          <w:szCs w:val="24"/>
        </w:rPr>
      </w:pPr>
      <w:r w:rsidRPr="004E5EAA">
        <w:rPr>
          <w:rFonts w:ascii="Arial" w:hAnsi="Arial" w:cs="Arial"/>
          <w:bCs/>
          <w:sz w:val="24"/>
          <w:szCs w:val="24"/>
        </w:rPr>
        <w:t xml:space="preserve"> </w:t>
      </w:r>
    </w:p>
    <w:p w14:paraId="664F90B4" w14:textId="1D0E59ED" w:rsidR="00A91383" w:rsidRPr="00755E16" w:rsidRDefault="00D65C21" w:rsidP="00755E16">
      <w:pPr>
        <w:rPr>
          <w:rFonts w:ascii="Arial" w:hAnsi="Arial" w:cs="Arial"/>
          <w:b/>
          <w:sz w:val="24"/>
          <w:szCs w:val="24"/>
        </w:rPr>
      </w:pPr>
      <w:r w:rsidRPr="00755E16">
        <w:rPr>
          <w:rFonts w:ascii="Arial" w:hAnsi="Arial" w:cs="Arial"/>
          <w:b/>
          <w:sz w:val="24"/>
          <w:szCs w:val="24"/>
        </w:rPr>
        <w:lastRenderedPageBreak/>
        <w:t xml:space="preserve">Sharing your </w:t>
      </w:r>
      <w:r w:rsidR="003E216E" w:rsidRPr="00755E16">
        <w:rPr>
          <w:rFonts w:ascii="Arial" w:hAnsi="Arial" w:cs="Arial"/>
          <w:b/>
          <w:sz w:val="24"/>
          <w:szCs w:val="24"/>
        </w:rPr>
        <w:t xml:space="preserve">information </w:t>
      </w:r>
    </w:p>
    <w:p w14:paraId="67B0BD5A" w14:textId="77777777" w:rsidR="004659CF" w:rsidRDefault="0015594E" w:rsidP="00755E16">
      <w:pPr>
        <w:rPr>
          <w:rFonts w:ascii="Arial" w:hAnsi="Arial" w:cs="Arial"/>
          <w:sz w:val="24"/>
          <w:szCs w:val="24"/>
        </w:rPr>
      </w:pPr>
      <w:r w:rsidRPr="00755E16">
        <w:rPr>
          <w:rFonts w:ascii="Arial" w:hAnsi="Arial" w:cs="Arial"/>
          <w:sz w:val="24"/>
          <w:szCs w:val="24"/>
        </w:rPr>
        <w:t>A</w:t>
      </w:r>
      <w:r w:rsidR="00D65C21" w:rsidRPr="00755E16">
        <w:rPr>
          <w:rFonts w:ascii="Arial" w:hAnsi="Arial" w:cs="Arial"/>
          <w:sz w:val="24"/>
          <w:szCs w:val="24"/>
        </w:rPr>
        <w:t xml:space="preserve">ccess to your personal </w:t>
      </w:r>
      <w:r w:rsidR="003E216E" w:rsidRPr="00755E16">
        <w:rPr>
          <w:rFonts w:ascii="Arial" w:hAnsi="Arial" w:cs="Arial"/>
          <w:sz w:val="24"/>
          <w:szCs w:val="24"/>
        </w:rPr>
        <w:t xml:space="preserve">information </w:t>
      </w:r>
      <w:r w:rsidR="00D65C21" w:rsidRPr="00755E16">
        <w:rPr>
          <w:rFonts w:ascii="Arial" w:hAnsi="Arial" w:cs="Arial"/>
          <w:sz w:val="24"/>
          <w:szCs w:val="24"/>
        </w:rPr>
        <w:t xml:space="preserve">will be restricted to those who have a need to access it </w:t>
      </w:r>
      <w:r w:rsidR="00065B10" w:rsidRPr="00755E16">
        <w:rPr>
          <w:rFonts w:ascii="Arial" w:hAnsi="Arial" w:cs="Arial"/>
          <w:sz w:val="24"/>
          <w:szCs w:val="24"/>
        </w:rPr>
        <w:t>to</w:t>
      </w:r>
      <w:r w:rsidR="00D65C21" w:rsidRPr="00755E16">
        <w:rPr>
          <w:rFonts w:ascii="Arial" w:hAnsi="Arial" w:cs="Arial"/>
          <w:sz w:val="24"/>
          <w:szCs w:val="24"/>
        </w:rPr>
        <w:t xml:space="preserve"> carry out their duties within Touchstone.</w:t>
      </w:r>
      <w:r w:rsidR="00B35276">
        <w:rPr>
          <w:rFonts w:ascii="Arial" w:hAnsi="Arial" w:cs="Arial"/>
          <w:sz w:val="24"/>
          <w:szCs w:val="24"/>
        </w:rPr>
        <w:t xml:space="preserve"> </w:t>
      </w:r>
    </w:p>
    <w:p w14:paraId="25910E0E" w14:textId="2108BFBF" w:rsidR="00B35276" w:rsidRPr="00755E16" w:rsidRDefault="00B35276" w:rsidP="00755E16">
      <w:pPr>
        <w:rPr>
          <w:rFonts w:ascii="Arial" w:hAnsi="Arial" w:cs="Arial"/>
          <w:sz w:val="24"/>
          <w:szCs w:val="24"/>
        </w:rPr>
      </w:pPr>
      <w:r>
        <w:rPr>
          <w:rFonts w:ascii="Arial" w:hAnsi="Arial" w:cs="Arial"/>
          <w:sz w:val="24"/>
          <w:szCs w:val="24"/>
        </w:rPr>
        <w:t>Data will be annoynised for reporting purposes as part of the research pr project.</w:t>
      </w:r>
      <w:r w:rsidR="00E2316F">
        <w:rPr>
          <w:rFonts w:ascii="Arial" w:hAnsi="Arial" w:cs="Arial"/>
          <w:sz w:val="24"/>
          <w:szCs w:val="24"/>
        </w:rPr>
        <w:t xml:space="preserve"> </w:t>
      </w:r>
      <w:r w:rsidR="00E2316F" w:rsidRPr="00E2316F">
        <w:rPr>
          <w:rFonts w:ascii="Arial" w:hAnsi="Arial" w:cs="Arial"/>
          <w:sz w:val="24"/>
          <w:szCs w:val="24"/>
        </w:rPr>
        <w:t>Where researchers wish to use any information that would identify you, specific consent will be sought.</w:t>
      </w:r>
    </w:p>
    <w:p w14:paraId="1676AE41" w14:textId="6BB2C49A" w:rsidR="00B35276" w:rsidRPr="00B35276" w:rsidRDefault="00D65C21" w:rsidP="00B35276">
      <w:pPr>
        <w:rPr>
          <w:rFonts w:ascii="Arial" w:hAnsi="Arial" w:cs="Arial"/>
          <w:sz w:val="24"/>
          <w:szCs w:val="24"/>
        </w:rPr>
      </w:pPr>
      <w:r w:rsidRPr="00E2316F">
        <w:rPr>
          <w:rFonts w:ascii="Arial" w:hAnsi="Arial" w:cs="Arial"/>
          <w:sz w:val="24"/>
          <w:szCs w:val="24"/>
        </w:rPr>
        <w:t xml:space="preserve">We may share your </w:t>
      </w:r>
      <w:r w:rsidR="0079379A">
        <w:rPr>
          <w:rFonts w:ascii="Arial" w:hAnsi="Arial" w:cs="Arial"/>
          <w:sz w:val="24"/>
          <w:szCs w:val="24"/>
        </w:rPr>
        <w:t xml:space="preserve">anonymised </w:t>
      </w:r>
      <w:r w:rsidRPr="00E2316F">
        <w:rPr>
          <w:rFonts w:ascii="Arial" w:hAnsi="Arial" w:cs="Arial"/>
          <w:sz w:val="24"/>
          <w:szCs w:val="24"/>
        </w:rPr>
        <w:t>dat</w:t>
      </w:r>
      <w:r w:rsidR="00B35276" w:rsidRPr="00E2316F">
        <w:rPr>
          <w:rFonts w:ascii="Arial" w:hAnsi="Arial" w:cs="Arial"/>
          <w:sz w:val="24"/>
          <w:szCs w:val="24"/>
        </w:rPr>
        <w:t>a</w:t>
      </w:r>
      <w:r w:rsidRPr="00E2316F">
        <w:rPr>
          <w:rFonts w:ascii="Arial" w:hAnsi="Arial" w:cs="Arial"/>
          <w:sz w:val="24"/>
          <w:szCs w:val="24"/>
        </w:rPr>
        <w:t xml:space="preserve"> </w:t>
      </w:r>
      <w:r w:rsidR="007114CD">
        <w:rPr>
          <w:rFonts w:ascii="Arial" w:hAnsi="Arial" w:cs="Arial"/>
          <w:sz w:val="24"/>
          <w:szCs w:val="24"/>
        </w:rPr>
        <w:t>in the following ways, please note that this list is not exhaustive</w:t>
      </w:r>
      <w:r w:rsidRPr="00E2316F">
        <w:rPr>
          <w:rFonts w:ascii="Arial" w:hAnsi="Arial" w:cs="Arial"/>
          <w:sz w:val="24"/>
          <w:szCs w:val="24"/>
        </w:rPr>
        <w:t>:</w:t>
      </w:r>
    </w:p>
    <w:p w14:paraId="664F90B7" w14:textId="4FA8C9CA" w:rsidR="00D65C21" w:rsidRPr="00755E16" w:rsidRDefault="0015594E" w:rsidP="00755E16">
      <w:pPr>
        <w:pStyle w:val="ListParagraph"/>
        <w:numPr>
          <w:ilvl w:val="0"/>
          <w:numId w:val="2"/>
        </w:numPr>
        <w:rPr>
          <w:rFonts w:ascii="Arial" w:hAnsi="Arial" w:cs="Arial"/>
          <w:sz w:val="24"/>
          <w:szCs w:val="24"/>
        </w:rPr>
      </w:pPr>
      <w:r w:rsidRPr="00755E16">
        <w:rPr>
          <w:rFonts w:ascii="Arial" w:hAnsi="Arial" w:cs="Arial"/>
          <w:sz w:val="24"/>
          <w:szCs w:val="24"/>
        </w:rPr>
        <w:t>C</w:t>
      </w:r>
      <w:r w:rsidR="00D65C21" w:rsidRPr="00755E16">
        <w:rPr>
          <w:rFonts w:ascii="Arial" w:hAnsi="Arial" w:cs="Arial"/>
          <w:sz w:val="24"/>
          <w:szCs w:val="24"/>
        </w:rPr>
        <w:t>ommissioners and funders</w:t>
      </w:r>
      <w:r w:rsidRPr="00755E16">
        <w:rPr>
          <w:rFonts w:ascii="Arial" w:hAnsi="Arial" w:cs="Arial"/>
          <w:sz w:val="24"/>
          <w:szCs w:val="24"/>
        </w:rPr>
        <w:t xml:space="preserve"> of the </w:t>
      </w:r>
      <w:r w:rsidR="00B35276">
        <w:rPr>
          <w:rFonts w:ascii="Arial" w:hAnsi="Arial" w:cs="Arial"/>
          <w:sz w:val="24"/>
          <w:szCs w:val="24"/>
        </w:rPr>
        <w:t>s</w:t>
      </w:r>
      <w:r w:rsidRPr="00755E16">
        <w:rPr>
          <w:rFonts w:ascii="Arial" w:hAnsi="Arial" w:cs="Arial"/>
          <w:sz w:val="24"/>
          <w:szCs w:val="24"/>
        </w:rPr>
        <w:t>ervice</w:t>
      </w:r>
      <w:r w:rsidR="00B35276">
        <w:rPr>
          <w:rFonts w:ascii="Arial" w:hAnsi="Arial" w:cs="Arial"/>
          <w:sz w:val="24"/>
          <w:szCs w:val="24"/>
        </w:rPr>
        <w:t>s</w:t>
      </w:r>
      <w:r w:rsidR="00065B10" w:rsidRPr="00755E16">
        <w:rPr>
          <w:rFonts w:ascii="Arial" w:hAnsi="Arial" w:cs="Arial"/>
          <w:sz w:val="24"/>
          <w:szCs w:val="24"/>
        </w:rPr>
        <w:t>.</w:t>
      </w:r>
    </w:p>
    <w:p w14:paraId="664F90B8" w14:textId="5A7BE7F0" w:rsidR="00D65C21" w:rsidRPr="00755E16" w:rsidRDefault="0015594E" w:rsidP="00755E16">
      <w:pPr>
        <w:pStyle w:val="ListParagraph"/>
        <w:numPr>
          <w:ilvl w:val="0"/>
          <w:numId w:val="2"/>
        </w:numPr>
        <w:rPr>
          <w:rFonts w:ascii="Arial" w:hAnsi="Arial" w:cs="Arial"/>
          <w:sz w:val="24"/>
          <w:szCs w:val="24"/>
        </w:rPr>
      </w:pPr>
      <w:r w:rsidRPr="00755E16">
        <w:rPr>
          <w:rFonts w:ascii="Arial" w:hAnsi="Arial" w:cs="Arial"/>
          <w:sz w:val="24"/>
          <w:szCs w:val="24"/>
        </w:rPr>
        <w:t>P</w:t>
      </w:r>
      <w:r w:rsidR="00D65C21" w:rsidRPr="00755E16">
        <w:rPr>
          <w:rFonts w:ascii="Arial" w:hAnsi="Arial" w:cs="Arial"/>
          <w:sz w:val="24"/>
          <w:szCs w:val="24"/>
        </w:rPr>
        <w:t xml:space="preserve">artner organisations. </w:t>
      </w:r>
    </w:p>
    <w:p w14:paraId="664F90B9" w14:textId="6725E0D0" w:rsidR="00D65C21" w:rsidRDefault="00D65C21" w:rsidP="00755E16">
      <w:pPr>
        <w:pStyle w:val="ListParagraph"/>
        <w:numPr>
          <w:ilvl w:val="0"/>
          <w:numId w:val="2"/>
        </w:numPr>
        <w:rPr>
          <w:rFonts w:ascii="Arial" w:hAnsi="Arial" w:cs="Arial"/>
          <w:sz w:val="24"/>
          <w:szCs w:val="24"/>
        </w:rPr>
      </w:pPr>
      <w:r w:rsidRPr="00755E16">
        <w:rPr>
          <w:rFonts w:ascii="Arial" w:hAnsi="Arial" w:cs="Arial"/>
          <w:sz w:val="24"/>
          <w:szCs w:val="24"/>
        </w:rPr>
        <w:t>Third-party organisations.</w:t>
      </w:r>
    </w:p>
    <w:p w14:paraId="56AF02DB" w14:textId="753B7F78" w:rsidR="00A92A48" w:rsidRDefault="00A92A48" w:rsidP="00755E16">
      <w:pPr>
        <w:pStyle w:val="ListParagraph"/>
        <w:numPr>
          <w:ilvl w:val="0"/>
          <w:numId w:val="2"/>
        </w:numPr>
        <w:rPr>
          <w:rFonts w:ascii="Arial" w:hAnsi="Arial" w:cs="Arial"/>
          <w:sz w:val="24"/>
          <w:szCs w:val="24"/>
        </w:rPr>
      </w:pPr>
      <w:r>
        <w:rPr>
          <w:rFonts w:ascii="Arial" w:hAnsi="Arial" w:cs="Arial"/>
          <w:sz w:val="24"/>
          <w:szCs w:val="24"/>
        </w:rPr>
        <w:t>Public and academic community</w:t>
      </w:r>
      <w:r w:rsidR="000C2536">
        <w:rPr>
          <w:rFonts w:ascii="Arial" w:hAnsi="Arial" w:cs="Arial"/>
          <w:sz w:val="24"/>
          <w:szCs w:val="24"/>
        </w:rPr>
        <w:t>.</w:t>
      </w:r>
    </w:p>
    <w:p w14:paraId="4487D38E" w14:textId="0DF6339C" w:rsidR="000C2536" w:rsidRDefault="000C2536" w:rsidP="00755E16">
      <w:pPr>
        <w:pStyle w:val="ListParagraph"/>
        <w:numPr>
          <w:ilvl w:val="0"/>
          <w:numId w:val="2"/>
        </w:numPr>
        <w:rPr>
          <w:rFonts w:ascii="Arial" w:hAnsi="Arial" w:cs="Arial"/>
          <w:sz w:val="24"/>
          <w:szCs w:val="24"/>
        </w:rPr>
      </w:pPr>
      <w:r>
        <w:rPr>
          <w:rFonts w:ascii="Arial" w:hAnsi="Arial" w:cs="Arial"/>
          <w:sz w:val="24"/>
          <w:szCs w:val="24"/>
        </w:rPr>
        <w:t>Research publication or conference presentation.</w:t>
      </w:r>
    </w:p>
    <w:p w14:paraId="0CF4CDAB" w14:textId="22B55076" w:rsidR="004B3BC2" w:rsidRPr="00755E16" w:rsidRDefault="004B3BC2" w:rsidP="00755E16">
      <w:pPr>
        <w:pStyle w:val="ListParagraph"/>
        <w:numPr>
          <w:ilvl w:val="0"/>
          <w:numId w:val="2"/>
        </w:numPr>
        <w:rPr>
          <w:rFonts w:ascii="Arial" w:hAnsi="Arial" w:cs="Arial"/>
          <w:sz w:val="24"/>
          <w:szCs w:val="24"/>
        </w:rPr>
      </w:pPr>
      <w:r>
        <w:rPr>
          <w:rFonts w:ascii="Arial" w:hAnsi="Arial" w:cs="Arial"/>
          <w:sz w:val="24"/>
          <w:szCs w:val="24"/>
        </w:rPr>
        <w:t>Other external researchers.</w:t>
      </w:r>
    </w:p>
    <w:p w14:paraId="664F90BC" w14:textId="275B1290" w:rsidR="00955C93" w:rsidRPr="005F3185" w:rsidRDefault="00955C93" w:rsidP="00755E16">
      <w:pPr>
        <w:rPr>
          <w:rFonts w:ascii="Arial" w:hAnsi="Arial" w:cs="Arial"/>
          <w:sz w:val="24"/>
          <w:szCs w:val="24"/>
        </w:rPr>
      </w:pPr>
      <w:r w:rsidRPr="00755E16">
        <w:rPr>
          <w:rFonts w:ascii="Arial" w:hAnsi="Arial" w:cs="Arial"/>
          <w:b/>
          <w:sz w:val="24"/>
          <w:szCs w:val="24"/>
        </w:rPr>
        <w:t>Your rights</w:t>
      </w:r>
    </w:p>
    <w:p w14:paraId="0AD9359F" w14:textId="6CA808DC" w:rsidR="00611500" w:rsidRPr="00755E16" w:rsidRDefault="00611500" w:rsidP="00755E16">
      <w:pPr>
        <w:rPr>
          <w:rFonts w:ascii="Arial" w:hAnsi="Arial" w:cs="Arial"/>
          <w:sz w:val="24"/>
          <w:szCs w:val="24"/>
        </w:rPr>
      </w:pPr>
      <w:r w:rsidRPr="00755E16">
        <w:rPr>
          <w:rFonts w:ascii="Arial" w:hAnsi="Arial" w:cs="Arial"/>
          <w:sz w:val="24"/>
          <w:szCs w:val="24"/>
        </w:rPr>
        <w:t>You have the right to be informed</w:t>
      </w:r>
      <w:r w:rsidR="00263EFE" w:rsidRPr="00755E16">
        <w:rPr>
          <w:rFonts w:ascii="Arial" w:hAnsi="Arial" w:cs="Arial"/>
          <w:sz w:val="24"/>
          <w:szCs w:val="24"/>
        </w:rPr>
        <w:t xml:space="preserve"> about how your information is looked after and used by Touchstone.</w:t>
      </w:r>
    </w:p>
    <w:p w14:paraId="664F90BD" w14:textId="0CF4DF71" w:rsidR="00955C93" w:rsidRPr="00755E16" w:rsidRDefault="00955C93" w:rsidP="00755E16">
      <w:pPr>
        <w:rPr>
          <w:rFonts w:ascii="Arial" w:hAnsi="Arial" w:cs="Arial"/>
          <w:sz w:val="24"/>
          <w:szCs w:val="24"/>
        </w:rPr>
      </w:pPr>
      <w:r w:rsidRPr="00755E16">
        <w:rPr>
          <w:rFonts w:ascii="Arial" w:hAnsi="Arial" w:cs="Arial"/>
          <w:sz w:val="24"/>
          <w:szCs w:val="24"/>
        </w:rPr>
        <w:t>You have the right to</w:t>
      </w:r>
      <w:r w:rsidR="00B1451D" w:rsidRPr="00755E16">
        <w:rPr>
          <w:rFonts w:ascii="Arial" w:hAnsi="Arial" w:cs="Arial"/>
          <w:sz w:val="24"/>
          <w:szCs w:val="24"/>
        </w:rPr>
        <w:t xml:space="preserve"> request</w:t>
      </w:r>
      <w:r w:rsidRPr="00755E16">
        <w:rPr>
          <w:rFonts w:ascii="Arial" w:hAnsi="Arial" w:cs="Arial"/>
          <w:sz w:val="24"/>
          <w:szCs w:val="24"/>
        </w:rPr>
        <w:t xml:space="preserve"> </w:t>
      </w:r>
      <w:r w:rsidR="00263EFE" w:rsidRPr="00755E16">
        <w:rPr>
          <w:rFonts w:ascii="Arial" w:hAnsi="Arial" w:cs="Arial"/>
          <w:sz w:val="24"/>
          <w:szCs w:val="24"/>
        </w:rPr>
        <w:t>a copy</w:t>
      </w:r>
      <w:r w:rsidR="00C05D15" w:rsidRPr="00755E16">
        <w:rPr>
          <w:rFonts w:ascii="Arial" w:hAnsi="Arial" w:cs="Arial"/>
          <w:sz w:val="24"/>
          <w:szCs w:val="24"/>
        </w:rPr>
        <w:t xml:space="preserve"> of</w:t>
      </w:r>
      <w:r w:rsidR="00263EFE" w:rsidRPr="00755E16">
        <w:rPr>
          <w:rFonts w:ascii="Arial" w:hAnsi="Arial" w:cs="Arial"/>
          <w:sz w:val="24"/>
          <w:szCs w:val="24"/>
        </w:rPr>
        <w:t xml:space="preserve"> </w:t>
      </w:r>
      <w:r w:rsidRPr="00755E16">
        <w:rPr>
          <w:rFonts w:ascii="Arial" w:hAnsi="Arial" w:cs="Arial"/>
          <w:sz w:val="24"/>
          <w:szCs w:val="24"/>
        </w:rPr>
        <w:t xml:space="preserve">any personal </w:t>
      </w:r>
      <w:r w:rsidR="00263EFE" w:rsidRPr="00755E16">
        <w:rPr>
          <w:rFonts w:ascii="Arial" w:hAnsi="Arial" w:cs="Arial"/>
          <w:sz w:val="24"/>
          <w:szCs w:val="24"/>
        </w:rPr>
        <w:t xml:space="preserve">information </w:t>
      </w:r>
      <w:r w:rsidRPr="00755E16">
        <w:rPr>
          <w:rFonts w:ascii="Arial" w:hAnsi="Arial" w:cs="Arial"/>
          <w:sz w:val="24"/>
          <w:szCs w:val="24"/>
        </w:rPr>
        <w:t xml:space="preserve">that </w:t>
      </w:r>
      <w:r w:rsidR="00B1451D" w:rsidRPr="00755E16">
        <w:rPr>
          <w:rFonts w:ascii="Arial" w:hAnsi="Arial" w:cs="Arial"/>
          <w:sz w:val="24"/>
          <w:szCs w:val="24"/>
        </w:rPr>
        <w:t xml:space="preserve">Touchstone </w:t>
      </w:r>
      <w:r w:rsidRPr="00755E16">
        <w:rPr>
          <w:rFonts w:ascii="Arial" w:hAnsi="Arial" w:cs="Arial"/>
          <w:sz w:val="24"/>
          <w:szCs w:val="24"/>
        </w:rPr>
        <w:t>hold</w:t>
      </w:r>
      <w:r w:rsidR="00B1451D" w:rsidRPr="00755E16">
        <w:rPr>
          <w:rFonts w:ascii="Arial" w:hAnsi="Arial" w:cs="Arial"/>
          <w:sz w:val="24"/>
          <w:szCs w:val="24"/>
        </w:rPr>
        <w:t>s</w:t>
      </w:r>
      <w:r w:rsidRPr="00755E16">
        <w:rPr>
          <w:rFonts w:ascii="Arial" w:hAnsi="Arial" w:cs="Arial"/>
          <w:sz w:val="24"/>
          <w:szCs w:val="24"/>
        </w:rPr>
        <w:t xml:space="preserve"> about you. </w:t>
      </w:r>
      <w:r w:rsidR="00C05D15" w:rsidRPr="00755E16">
        <w:rPr>
          <w:rFonts w:ascii="Arial" w:hAnsi="Arial" w:cs="Arial"/>
          <w:sz w:val="24"/>
          <w:szCs w:val="24"/>
        </w:rPr>
        <w:t xml:space="preserve">However, we </w:t>
      </w:r>
      <w:r w:rsidR="002D2E4D" w:rsidRPr="00755E16">
        <w:rPr>
          <w:rFonts w:ascii="Arial" w:hAnsi="Arial" w:cs="Arial"/>
          <w:sz w:val="24"/>
          <w:szCs w:val="24"/>
        </w:rPr>
        <w:t>will</w:t>
      </w:r>
      <w:r w:rsidR="00C05D15" w:rsidRPr="00755E16">
        <w:rPr>
          <w:rFonts w:ascii="Arial" w:hAnsi="Arial" w:cs="Arial"/>
          <w:sz w:val="24"/>
          <w:szCs w:val="24"/>
        </w:rPr>
        <w:t xml:space="preserve"> check the information to ensure that an</w:t>
      </w:r>
      <w:r w:rsidR="002D2E4D" w:rsidRPr="00755E16">
        <w:rPr>
          <w:rFonts w:ascii="Arial" w:hAnsi="Arial" w:cs="Arial"/>
          <w:sz w:val="24"/>
          <w:szCs w:val="24"/>
        </w:rPr>
        <w:t>y</w:t>
      </w:r>
      <w:r w:rsidR="00C05D15" w:rsidRPr="00755E16">
        <w:rPr>
          <w:rFonts w:ascii="Arial" w:hAnsi="Arial" w:cs="Arial"/>
          <w:sz w:val="24"/>
          <w:szCs w:val="24"/>
        </w:rPr>
        <w:t xml:space="preserve"> information that could cause harm or upset to you or anyone else is removed. </w:t>
      </w:r>
    </w:p>
    <w:p w14:paraId="76AAF0FF" w14:textId="22D5854B" w:rsidR="005B3C48" w:rsidRPr="00755E16" w:rsidRDefault="00E86151" w:rsidP="00755E16">
      <w:pPr>
        <w:rPr>
          <w:rFonts w:ascii="Arial" w:hAnsi="Arial" w:cs="Arial"/>
          <w:sz w:val="24"/>
          <w:szCs w:val="24"/>
        </w:rPr>
      </w:pPr>
      <w:r w:rsidRPr="00755E16">
        <w:rPr>
          <w:rFonts w:ascii="Arial" w:hAnsi="Arial" w:cs="Arial"/>
          <w:sz w:val="24"/>
          <w:szCs w:val="24"/>
        </w:rPr>
        <w:t xml:space="preserve">You have the right to ratification. If there are any mistakes in your personal information </w:t>
      </w:r>
      <w:r w:rsidR="00CE7632" w:rsidRPr="00755E16">
        <w:rPr>
          <w:rFonts w:ascii="Arial" w:hAnsi="Arial" w:cs="Arial"/>
          <w:sz w:val="24"/>
          <w:szCs w:val="24"/>
        </w:rPr>
        <w:t>these will be corrected.</w:t>
      </w:r>
    </w:p>
    <w:p w14:paraId="42449E6E" w14:textId="60AA4EC6" w:rsidR="00F64003" w:rsidRDefault="000B6011" w:rsidP="00956581">
      <w:pPr>
        <w:rPr>
          <w:rFonts w:ascii="Arial" w:hAnsi="Arial" w:cs="Arial"/>
          <w:sz w:val="24"/>
          <w:szCs w:val="24"/>
        </w:rPr>
      </w:pPr>
      <w:r w:rsidRPr="00755E16">
        <w:rPr>
          <w:rFonts w:ascii="Arial" w:hAnsi="Arial" w:cs="Arial"/>
          <w:sz w:val="24"/>
          <w:szCs w:val="24"/>
        </w:rPr>
        <w:t>You have the right</w:t>
      </w:r>
      <w:r w:rsidR="00CE7632" w:rsidRPr="00755E16">
        <w:rPr>
          <w:rFonts w:ascii="Arial" w:hAnsi="Arial" w:cs="Arial"/>
          <w:sz w:val="24"/>
          <w:szCs w:val="24"/>
        </w:rPr>
        <w:t xml:space="preserve"> to erasure. You can</w:t>
      </w:r>
      <w:r w:rsidR="00E43CC5" w:rsidRPr="00755E16">
        <w:rPr>
          <w:rFonts w:ascii="Arial" w:hAnsi="Arial" w:cs="Arial"/>
          <w:sz w:val="24"/>
          <w:szCs w:val="24"/>
        </w:rPr>
        <w:t xml:space="preserve"> </w:t>
      </w:r>
      <w:r w:rsidRPr="00755E16">
        <w:rPr>
          <w:rFonts w:ascii="Arial" w:hAnsi="Arial" w:cs="Arial"/>
          <w:sz w:val="24"/>
          <w:szCs w:val="24"/>
        </w:rPr>
        <w:t xml:space="preserve">withdraw your consent to Touchstone holding </w:t>
      </w:r>
      <w:r w:rsidR="00B1451D" w:rsidRPr="00755E16">
        <w:rPr>
          <w:rFonts w:ascii="Arial" w:hAnsi="Arial" w:cs="Arial"/>
          <w:sz w:val="24"/>
          <w:szCs w:val="24"/>
        </w:rPr>
        <w:t xml:space="preserve">your </w:t>
      </w:r>
      <w:r w:rsidRPr="00755E16">
        <w:rPr>
          <w:rFonts w:ascii="Arial" w:hAnsi="Arial" w:cs="Arial"/>
          <w:sz w:val="24"/>
          <w:szCs w:val="24"/>
        </w:rPr>
        <w:t xml:space="preserve">personal data </w:t>
      </w:r>
      <w:r w:rsidR="00B1451D" w:rsidRPr="00755E16">
        <w:rPr>
          <w:rFonts w:ascii="Arial" w:hAnsi="Arial" w:cs="Arial"/>
          <w:sz w:val="24"/>
          <w:szCs w:val="24"/>
        </w:rPr>
        <w:t>at any time</w:t>
      </w:r>
      <w:r w:rsidR="00BA7647" w:rsidRPr="00755E16">
        <w:rPr>
          <w:rFonts w:ascii="Arial" w:hAnsi="Arial" w:cs="Arial"/>
          <w:sz w:val="24"/>
          <w:szCs w:val="24"/>
        </w:rPr>
        <w:t>.</w:t>
      </w:r>
    </w:p>
    <w:p w14:paraId="26EE8828" w14:textId="058E61A5" w:rsidR="00DC0AC4" w:rsidRPr="00956581" w:rsidRDefault="00272A91" w:rsidP="00956581">
      <w:pPr>
        <w:rPr>
          <w:rFonts w:ascii="Arial" w:hAnsi="Arial" w:cs="Arial"/>
          <w:sz w:val="24"/>
          <w:szCs w:val="24"/>
        </w:rPr>
      </w:pPr>
      <w:r w:rsidRPr="00956581">
        <w:rPr>
          <w:rFonts w:ascii="Arial" w:hAnsi="Arial" w:cs="Arial"/>
          <w:sz w:val="24"/>
          <w:szCs w:val="24"/>
        </w:rPr>
        <w:t xml:space="preserve">You have the right to </w:t>
      </w:r>
      <w:r w:rsidR="00DC0AC4" w:rsidRPr="00956581">
        <w:rPr>
          <w:rFonts w:ascii="Arial" w:hAnsi="Arial" w:cs="Arial"/>
          <w:sz w:val="24"/>
          <w:szCs w:val="24"/>
        </w:rPr>
        <w:t xml:space="preserve">make </w:t>
      </w:r>
      <w:r w:rsidRPr="00956581">
        <w:rPr>
          <w:rFonts w:ascii="Arial" w:hAnsi="Arial" w:cs="Arial"/>
          <w:sz w:val="24"/>
          <w:szCs w:val="24"/>
        </w:rPr>
        <w:t xml:space="preserve">a complaint if you </w:t>
      </w:r>
      <w:r w:rsidR="00925B29" w:rsidRPr="00755E16">
        <w:rPr>
          <w:rFonts w:ascii="Arial" w:hAnsi="Arial" w:cs="Arial"/>
          <w:sz w:val="24"/>
          <w:szCs w:val="24"/>
        </w:rPr>
        <w:t>think</w:t>
      </w:r>
      <w:r w:rsidR="00925B29" w:rsidRPr="00956581">
        <w:rPr>
          <w:rFonts w:ascii="Arial" w:hAnsi="Arial" w:cs="Arial"/>
          <w:sz w:val="24"/>
          <w:szCs w:val="24"/>
        </w:rPr>
        <w:t xml:space="preserve"> </w:t>
      </w:r>
      <w:r w:rsidRPr="00956581">
        <w:rPr>
          <w:rFonts w:ascii="Arial" w:hAnsi="Arial" w:cs="Arial"/>
          <w:sz w:val="24"/>
          <w:szCs w:val="24"/>
        </w:rPr>
        <w:t xml:space="preserve">that </w:t>
      </w:r>
      <w:r w:rsidR="00925B29" w:rsidRPr="00755E16">
        <w:rPr>
          <w:rFonts w:ascii="Arial" w:hAnsi="Arial" w:cs="Arial"/>
          <w:sz w:val="24"/>
          <w:szCs w:val="24"/>
        </w:rPr>
        <w:t>Touchstone</w:t>
      </w:r>
      <w:r w:rsidR="00925B29" w:rsidRPr="00956581">
        <w:rPr>
          <w:rFonts w:ascii="Arial" w:hAnsi="Arial" w:cs="Arial"/>
          <w:sz w:val="24"/>
          <w:szCs w:val="24"/>
        </w:rPr>
        <w:t xml:space="preserve"> </w:t>
      </w:r>
      <w:r w:rsidR="00E43CC5" w:rsidRPr="00755E16">
        <w:rPr>
          <w:rFonts w:ascii="Arial" w:hAnsi="Arial" w:cs="Arial"/>
          <w:sz w:val="24"/>
          <w:szCs w:val="24"/>
        </w:rPr>
        <w:t>is</w:t>
      </w:r>
      <w:r w:rsidRPr="00956581">
        <w:rPr>
          <w:rFonts w:ascii="Arial" w:hAnsi="Arial" w:cs="Arial"/>
          <w:sz w:val="24"/>
          <w:szCs w:val="24"/>
        </w:rPr>
        <w:t xml:space="preserve"> not </w:t>
      </w:r>
      <w:r w:rsidR="00925B29" w:rsidRPr="00755E16">
        <w:rPr>
          <w:rFonts w:ascii="Arial" w:hAnsi="Arial" w:cs="Arial"/>
          <w:sz w:val="24"/>
          <w:szCs w:val="24"/>
        </w:rPr>
        <w:t>looking after</w:t>
      </w:r>
      <w:r w:rsidRPr="00956581">
        <w:rPr>
          <w:rFonts w:ascii="Arial" w:hAnsi="Arial" w:cs="Arial"/>
          <w:sz w:val="24"/>
          <w:szCs w:val="24"/>
        </w:rPr>
        <w:t xml:space="preserve"> your personal </w:t>
      </w:r>
      <w:r w:rsidR="00925B29" w:rsidRPr="00755E16">
        <w:rPr>
          <w:rFonts w:ascii="Arial" w:hAnsi="Arial" w:cs="Arial"/>
          <w:sz w:val="24"/>
          <w:szCs w:val="24"/>
        </w:rPr>
        <w:t>information properly</w:t>
      </w:r>
      <w:r w:rsidRPr="00956581">
        <w:rPr>
          <w:rFonts w:ascii="Arial" w:hAnsi="Arial" w:cs="Arial"/>
          <w:sz w:val="24"/>
          <w:szCs w:val="24"/>
        </w:rPr>
        <w:t xml:space="preserve">. </w:t>
      </w:r>
      <w:r w:rsidR="00DC0AC4" w:rsidRPr="00956581">
        <w:rPr>
          <w:rFonts w:ascii="Arial" w:hAnsi="Arial" w:cs="Arial"/>
          <w:sz w:val="24"/>
          <w:szCs w:val="24"/>
        </w:rPr>
        <w:t xml:space="preserve">Touchstone’s </w:t>
      </w:r>
      <w:r w:rsidR="00DC0AC4" w:rsidRPr="00956581">
        <w:rPr>
          <w:rFonts w:ascii="Arial" w:hAnsi="Arial" w:cs="Arial"/>
          <w:iCs/>
          <w:sz w:val="24"/>
          <w:szCs w:val="24"/>
        </w:rPr>
        <w:t>Complaints Policy and Procedure</w:t>
      </w:r>
      <w:r w:rsidR="00DC0AC4" w:rsidRPr="00956581">
        <w:rPr>
          <w:rFonts w:ascii="Arial" w:hAnsi="Arial" w:cs="Arial"/>
          <w:sz w:val="24"/>
          <w:szCs w:val="24"/>
        </w:rPr>
        <w:t xml:space="preserve"> is available on request. Or you can make a complaint via the Information Commissioners Office.</w:t>
      </w:r>
    </w:p>
    <w:p w14:paraId="664F90C5" w14:textId="77777777" w:rsidR="00272A91" w:rsidRPr="00755E16" w:rsidRDefault="00272A91" w:rsidP="00755E16">
      <w:pPr>
        <w:rPr>
          <w:rFonts w:ascii="Arial" w:hAnsi="Arial" w:cs="Arial"/>
          <w:b/>
          <w:sz w:val="24"/>
          <w:szCs w:val="24"/>
        </w:rPr>
      </w:pPr>
      <w:r w:rsidRPr="00755E16">
        <w:rPr>
          <w:rFonts w:ascii="Arial" w:hAnsi="Arial" w:cs="Arial"/>
          <w:b/>
          <w:sz w:val="24"/>
          <w:szCs w:val="24"/>
        </w:rPr>
        <w:t>Contact</w:t>
      </w:r>
    </w:p>
    <w:p w14:paraId="2BEF88ED" w14:textId="6F70E062" w:rsidR="00F64003" w:rsidRDefault="00272A91" w:rsidP="00F64003">
      <w:pPr>
        <w:rPr>
          <w:rFonts w:ascii="Arial" w:hAnsi="Arial" w:cs="Arial"/>
          <w:sz w:val="24"/>
          <w:szCs w:val="24"/>
        </w:rPr>
      </w:pPr>
      <w:r w:rsidRPr="00755E16">
        <w:rPr>
          <w:rFonts w:ascii="Arial" w:hAnsi="Arial" w:cs="Arial"/>
          <w:sz w:val="24"/>
          <w:szCs w:val="24"/>
        </w:rPr>
        <w:t xml:space="preserve">If you have any </w:t>
      </w:r>
      <w:r w:rsidR="0030421A" w:rsidRPr="00755E16">
        <w:rPr>
          <w:rFonts w:ascii="Arial" w:hAnsi="Arial" w:cs="Arial"/>
          <w:sz w:val="24"/>
          <w:szCs w:val="24"/>
        </w:rPr>
        <w:t>questions,</w:t>
      </w:r>
      <w:r w:rsidRPr="00755E16">
        <w:rPr>
          <w:rFonts w:ascii="Arial" w:hAnsi="Arial" w:cs="Arial"/>
          <w:sz w:val="24"/>
          <w:szCs w:val="24"/>
        </w:rPr>
        <w:t xml:space="preserve"> you can contact </w:t>
      </w:r>
      <w:r w:rsidR="00767B4D">
        <w:rPr>
          <w:rFonts w:ascii="Arial" w:hAnsi="Arial" w:cs="Arial"/>
          <w:sz w:val="24"/>
          <w:szCs w:val="24"/>
        </w:rPr>
        <w:t xml:space="preserve">the Research or Project Lead or </w:t>
      </w:r>
      <w:r w:rsidRPr="00755E16">
        <w:rPr>
          <w:rFonts w:ascii="Arial" w:hAnsi="Arial" w:cs="Arial"/>
          <w:sz w:val="24"/>
          <w:szCs w:val="24"/>
        </w:rPr>
        <w:t>our Data</w:t>
      </w:r>
      <w:r w:rsidR="00A57995" w:rsidRPr="00956581">
        <w:rPr>
          <w:rFonts w:ascii="Arial" w:hAnsi="Arial" w:cs="Arial"/>
          <w:sz w:val="24"/>
          <w:szCs w:val="24"/>
        </w:rPr>
        <w:t xml:space="preserve"> P</w:t>
      </w:r>
      <w:r w:rsidR="00E43CC5" w:rsidRPr="00956581">
        <w:rPr>
          <w:rFonts w:ascii="Arial" w:hAnsi="Arial" w:cs="Arial"/>
          <w:sz w:val="24"/>
          <w:szCs w:val="24"/>
        </w:rPr>
        <w:t>rotection</w:t>
      </w:r>
      <w:r w:rsidR="00A57995" w:rsidRPr="00956581">
        <w:rPr>
          <w:rFonts w:ascii="Arial" w:hAnsi="Arial" w:cs="Arial"/>
          <w:sz w:val="24"/>
          <w:szCs w:val="24"/>
        </w:rPr>
        <w:t xml:space="preserve"> O</w:t>
      </w:r>
      <w:r w:rsidR="00E43CC5" w:rsidRPr="00956581">
        <w:rPr>
          <w:rFonts w:ascii="Arial" w:hAnsi="Arial" w:cs="Arial"/>
          <w:sz w:val="24"/>
          <w:szCs w:val="24"/>
        </w:rPr>
        <w:t>fficer</w:t>
      </w:r>
    </w:p>
    <w:p w14:paraId="664F90C7" w14:textId="76A82710" w:rsidR="00272A91" w:rsidRPr="00F64003" w:rsidRDefault="00272A91" w:rsidP="00F64003">
      <w:pPr>
        <w:pStyle w:val="ListParagraph"/>
        <w:numPr>
          <w:ilvl w:val="0"/>
          <w:numId w:val="7"/>
        </w:numPr>
        <w:rPr>
          <w:rFonts w:ascii="Arial" w:hAnsi="Arial" w:cs="Arial"/>
          <w:sz w:val="24"/>
          <w:szCs w:val="24"/>
        </w:rPr>
      </w:pPr>
      <w:r w:rsidRPr="00F64003">
        <w:rPr>
          <w:rFonts w:ascii="Arial" w:hAnsi="Arial" w:cs="Arial"/>
          <w:sz w:val="24"/>
          <w:szCs w:val="24"/>
        </w:rPr>
        <w:t>Phone: 0113</w:t>
      </w:r>
      <w:r w:rsidR="00B87EC8" w:rsidRPr="00F64003">
        <w:rPr>
          <w:rFonts w:ascii="Arial" w:hAnsi="Arial" w:cs="Arial"/>
          <w:sz w:val="24"/>
          <w:szCs w:val="24"/>
        </w:rPr>
        <w:t xml:space="preserve"> </w:t>
      </w:r>
      <w:r w:rsidRPr="00F64003">
        <w:rPr>
          <w:rFonts w:ascii="Arial" w:hAnsi="Arial" w:cs="Arial"/>
          <w:sz w:val="24"/>
          <w:szCs w:val="24"/>
        </w:rPr>
        <w:t>271</w:t>
      </w:r>
      <w:r w:rsidR="00B87EC8" w:rsidRPr="00F64003">
        <w:rPr>
          <w:rFonts w:ascii="Arial" w:hAnsi="Arial" w:cs="Arial"/>
          <w:sz w:val="24"/>
          <w:szCs w:val="24"/>
        </w:rPr>
        <w:t xml:space="preserve"> </w:t>
      </w:r>
      <w:r w:rsidRPr="00F64003">
        <w:rPr>
          <w:rFonts w:ascii="Arial" w:hAnsi="Arial" w:cs="Arial"/>
          <w:sz w:val="24"/>
          <w:szCs w:val="24"/>
        </w:rPr>
        <w:t>8277</w:t>
      </w:r>
    </w:p>
    <w:p w14:paraId="59E1E797" w14:textId="1E410A22" w:rsidR="008D2EF6" w:rsidRPr="00755E16" w:rsidRDefault="00272A91" w:rsidP="00755E16">
      <w:pPr>
        <w:pStyle w:val="ListParagraph"/>
        <w:numPr>
          <w:ilvl w:val="0"/>
          <w:numId w:val="5"/>
        </w:numPr>
        <w:rPr>
          <w:rFonts w:ascii="Arial" w:hAnsi="Arial" w:cs="Arial"/>
          <w:sz w:val="24"/>
          <w:szCs w:val="24"/>
        </w:rPr>
      </w:pPr>
      <w:r w:rsidRPr="00755E16">
        <w:rPr>
          <w:rFonts w:ascii="Arial" w:hAnsi="Arial" w:cs="Arial"/>
          <w:sz w:val="24"/>
          <w:szCs w:val="24"/>
        </w:rPr>
        <w:t>Em</w:t>
      </w:r>
      <w:r w:rsidR="003977DF" w:rsidRPr="00755E16">
        <w:rPr>
          <w:rFonts w:ascii="Arial" w:hAnsi="Arial" w:cs="Arial"/>
          <w:sz w:val="24"/>
          <w:szCs w:val="24"/>
        </w:rPr>
        <w:t xml:space="preserve">ail: </w:t>
      </w:r>
      <w:hyperlink r:id="rId10" w:history="1">
        <w:r w:rsidR="00A57995" w:rsidRPr="00755E16">
          <w:rPr>
            <w:rStyle w:val="Hyperlink"/>
            <w:rFonts w:ascii="Arial" w:hAnsi="Arial" w:cs="Arial"/>
            <w:sz w:val="24"/>
            <w:szCs w:val="24"/>
          </w:rPr>
          <w:t>office@touchstonesupport.org.uk</w:t>
        </w:r>
      </w:hyperlink>
    </w:p>
    <w:p w14:paraId="664F90CE" w14:textId="2E444F40" w:rsidR="00317D31" w:rsidRPr="00956581" w:rsidRDefault="003977DF" w:rsidP="00956581">
      <w:pPr>
        <w:pStyle w:val="ListParagraph"/>
        <w:numPr>
          <w:ilvl w:val="0"/>
          <w:numId w:val="5"/>
        </w:numPr>
        <w:rPr>
          <w:rFonts w:ascii="Arial" w:hAnsi="Arial" w:cs="Arial"/>
          <w:sz w:val="24"/>
          <w:szCs w:val="24"/>
        </w:rPr>
      </w:pPr>
      <w:r w:rsidRPr="00956581">
        <w:rPr>
          <w:rFonts w:ascii="Arial" w:hAnsi="Arial" w:cs="Arial"/>
          <w:sz w:val="24"/>
          <w:szCs w:val="24"/>
        </w:rPr>
        <w:t>Post: Touchstone House, 2-4 Middlet</w:t>
      </w:r>
      <w:r w:rsidR="00C14F5B" w:rsidRPr="00956581">
        <w:rPr>
          <w:rFonts w:ascii="Arial" w:hAnsi="Arial" w:cs="Arial"/>
          <w:sz w:val="24"/>
          <w:szCs w:val="24"/>
        </w:rPr>
        <w:t xml:space="preserve">on </w:t>
      </w:r>
      <w:r w:rsidRPr="00956581">
        <w:rPr>
          <w:rFonts w:ascii="Arial" w:hAnsi="Arial" w:cs="Arial"/>
          <w:sz w:val="24"/>
          <w:szCs w:val="24"/>
        </w:rPr>
        <w:t xml:space="preserve">Crescent, Leeds, LS11 </w:t>
      </w:r>
      <w:r w:rsidR="002E15E2" w:rsidRPr="00755E16">
        <w:rPr>
          <w:rFonts w:ascii="Arial" w:hAnsi="Arial" w:cs="Arial"/>
          <w:sz w:val="24"/>
          <w:szCs w:val="24"/>
        </w:rPr>
        <w:t>6JU</w:t>
      </w:r>
    </w:p>
    <w:p w14:paraId="664F90D6" w14:textId="77777777" w:rsidR="00711737" w:rsidRPr="00755E16" w:rsidRDefault="00711737" w:rsidP="00313BE9">
      <w:pPr>
        <w:rPr>
          <w:rFonts w:ascii="Arial" w:hAnsi="Arial" w:cs="Arial"/>
          <w:sz w:val="24"/>
          <w:szCs w:val="24"/>
        </w:rPr>
      </w:pPr>
    </w:p>
    <w:sectPr w:rsidR="00711737" w:rsidRPr="00755E16" w:rsidSect="005F3185">
      <w:headerReference w:type="default" r:id="rId11"/>
      <w:footerReference w:type="default" r:id="rId12"/>
      <w:pgSz w:w="11906" w:h="16838"/>
      <w:pgMar w:top="1440" w:right="849" w:bottom="1440" w:left="993" w:header="284"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6F456" w14:textId="77777777" w:rsidR="00C90B78" w:rsidRDefault="00C90B78" w:rsidP="009F4A00">
      <w:pPr>
        <w:spacing w:after="0" w:line="240" w:lineRule="auto"/>
      </w:pPr>
      <w:r>
        <w:separator/>
      </w:r>
    </w:p>
  </w:endnote>
  <w:endnote w:type="continuationSeparator" w:id="0">
    <w:p w14:paraId="2F770499" w14:textId="77777777" w:rsidR="00C90B78" w:rsidRDefault="00C90B78" w:rsidP="009F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C3C5" w14:textId="5AAC7D9E" w:rsidR="005F3185" w:rsidRPr="005F3185" w:rsidRDefault="00F64003" w:rsidP="005F3185">
    <w:pPr>
      <w:pStyle w:val="ListParagraph"/>
      <w:ind w:left="0"/>
      <w:rPr>
        <w:rFonts w:ascii="Arial" w:hAnsi="Arial" w:cs="Arial"/>
        <w:sz w:val="24"/>
        <w:szCs w:val="24"/>
      </w:rPr>
    </w:pPr>
    <w:r>
      <w:rPr>
        <w:rFonts w:ascii="Arial" w:hAnsi="Arial" w:cs="Arial"/>
        <w:sz w:val="24"/>
        <w:szCs w:val="24"/>
      </w:rPr>
      <w:t>May 2</w:t>
    </w:r>
    <w:r w:rsidR="005F3185" w:rsidRPr="00755E16">
      <w:rPr>
        <w:rFonts w:ascii="Arial" w:hAnsi="Arial" w:cs="Arial"/>
        <w:sz w:val="24"/>
        <w:szCs w:val="24"/>
      </w:rPr>
      <w:t>02</w:t>
    </w:r>
    <w:r>
      <w:rPr>
        <w:rFonts w:ascii="Arial" w:hAnsi="Arial" w:cs="Arial"/>
        <w:sz w:val="24"/>
        <w:szCs w:val="24"/>
      </w:rPr>
      <w:t>5</w:t>
    </w:r>
  </w:p>
  <w:p w14:paraId="53F0DE9D" w14:textId="77777777" w:rsidR="005F3185" w:rsidRPr="00F64003" w:rsidRDefault="005F318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A766" w14:textId="77777777" w:rsidR="00C90B78" w:rsidRDefault="00C90B78" w:rsidP="009F4A00">
      <w:pPr>
        <w:spacing w:after="0" w:line="240" w:lineRule="auto"/>
      </w:pPr>
      <w:r>
        <w:separator/>
      </w:r>
    </w:p>
  </w:footnote>
  <w:footnote w:type="continuationSeparator" w:id="0">
    <w:p w14:paraId="4EE327B4" w14:textId="77777777" w:rsidR="00C90B78" w:rsidRDefault="00C90B78" w:rsidP="009F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90E2" w14:textId="52EA6287" w:rsidR="009F4A00" w:rsidRDefault="009F4A00" w:rsidP="00956581">
    <w:pPr>
      <w:pStyle w:val="Header"/>
      <w:jc w:val="right"/>
    </w:pPr>
    <w:r>
      <w:t xml:space="preserve">                                                                                                                                                          </w:t>
    </w:r>
    <w:r>
      <w:rPr>
        <w:noProof/>
        <w:lang w:eastAsia="en-GB"/>
      </w:rPr>
      <w:drawing>
        <wp:inline distT="0" distB="0" distL="0" distR="0" wp14:anchorId="664F90E3" wp14:editId="664F90E4">
          <wp:extent cx="714041" cy="809863"/>
          <wp:effectExtent l="0" t="0" r="0" b="0"/>
          <wp:docPr id="551993728" name="Picture 551993728" descr="\\S9\desktops\frant\Desktop\touch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9\desktops\frant\Desktop\touchst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50" cy="810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CA60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2354273" o:spid="_x0000_i1025" type="#_x0000_t75" style="width:13.8pt;height:13.2pt;visibility:visible;mso-wrap-style:square">
            <v:imagedata r:id="rId1" o:title=""/>
          </v:shape>
        </w:pict>
      </mc:Choice>
      <mc:Fallback>
        <w:drawing>
          <wp:inline distT="0" distB="0" distL="0" distR="0" wp14:anchorId="3BB19C09" wp14:editId="3BB19C0A">
            <wp:extent cx="175260" cy="167640"/>
            <wp:effectExtent l="0" t="0" r="0" b="0"/>
            <wp:docPr id="1932354273" name="Picture 193235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67640"/>
                    </a:xfrm>
                    <a:prstGeom prst="rect">
                      <a:avLst/>
                    </a:prstGeom>
                    <a:noFill/>
                    <a:ln>
                      <a:noFill/>
                    </a:ln>
                  </pic:spPr>
                </pic:pic>
              </a:graphicData>
            </a:graphic>
          </wp:inline>
        </w:drawing>
      </mc:Fallback>
    </mc:AlternateContent>
  </w:numPicBullet>
  <w:abstractNum w:abstractNumId="0" w15:restartNumberingAfterBreak="0">
    <w:nsid w:val="01956D30"/>
    <w:multiLevelType w:val="hybridMultilevel"/>
    <w:tmpl w:val="4DD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17562"/>
    <w:multiLevelType w:val="hybridMultilevel"/>
    <w:tmpl w:val="2590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C27EA"/>
    <w:multiLevelType w:val="hybridMultilevel"/>
    <w:tmpl w:val="0A0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D5031"/>
    <w:multiLevelType w:val="hybridMultilevel"/>
    <w:tmpl w:val="7A0A5642"/>
    <w:lvl w:ilvl="0" w:tplc="95763626">
      <w:start w:val="1"/>
      <w:numFmt w:val="bullet"/>
      <w:lvlText w:val=""/>
      <w:lvlPicBulletId w:val="0"/>
      <w:lvlJc w:val="left"/>
      <w:pPr>
        <w:tabs>
          <w:tab w:val="num" w:pos="720"/>
        </w:tabs>
        <w:ind w:left="720" w:hanging="360"/>
      </w:pPr>
      <w:rPr>
        <w:rFonts w:ascii="Symbol" w:hAnsi="Symbol" w:hint="default"/>
      </w:rPr>
    </w:lvl>
    <w:lvl w:ilvl="1" w:tplc="C9B4812C" w:tentative="1">
      <w:start w:val="1"/>
      <w:numFmt w:val="bullet"/>
      <w:lvlText w:val=""/>
      <w:lvlJc w:val="left"/>
      <w:pPr>
        <w:tabs>
          <w:tab w:val="num" w:pos="1440"/>
        </w:tabs>
        <w:ind w:left="1440" w:hanging="360"/>
      </w:pPr>
      <w:rPr>
        <w:rFonts w:ascii="Symbol" w:hAnsi="Symbol" w:hint="default"/>
      </w:rPr>
    </w:lvl>
    <w:lvl w:ilvl="2" w:tplc="F400366E" w:tentative="1">
      <w:start w:val="1"/>
      <w:numFmt w:val="bullet"/>
      <w:lvlText w:val=""/>
      <w:lvlJc w:val="left"/>
      <w:pPr>
        <w:tabs>
          <w:tab w:val="num" w:pos="2160"/>
        </w:tabs>
        <w:ind w:left="2160" w:hanging="360"/>
      </w:pPr>
      <w:rPr>
        <w:rFonts w:ascii="Symbol" w:hAnsi="Symbol" w:hint="default"/>
      </w:rPr>
    </w:lvl>
    <w:lvl w:ilvl="3" w:tplc="8F16C26C" w:tentative="1">
      <w:start w:val="1"/>
      <w:numFmt w:val="bullet"/>
      <w:lvlText w:val=""/>
      <w:lvlJc w:val="left"/>
      <w:pPr>
        <w:tabs>
          <w:tab w:val="num" w:pos="2880"/>
        </w:tabs>
        <w:ind w:left="2880" w:hanging="360"/>
      </w:pPr>
      <w:rPr>
        <w:rFonts w:ascii="Symbol" w:hAnsi="Symbol" w:hint="default"/>
      </w:rPr>
    </w:lvl>
    <w:lvl w:ilvl="4" w:tplc="1A56B262" w:tentative="1">
      <w:start w:val="1"/>
      <w:numFmt w:val="bullet"/>
      <w:lvlText w:val=""/>
      <w:lvlJc w:val="left"/>
      <w:pPr>
        <w:tabs>
          <w:tab w:val="num" w:pos="3600"/>
        </w:tabs>
        <w:ind w:left="3600" w:hanging="360"/>
      </w:pPr>
      <w:rPr>
        <w:rFonts w:ascii="Symbol" w:hAnsi="Symbol" w:hint="default"/>
      </w:rPr>
    </w:lvl>
    <w:lvl w:ilvl="5" w:tplc="F0F8035C" w:tentative="1">
      <w:start w:val="1"/>
      <w:numFmt w:val="bullet"/>
      <w:lvlText w:val=""/>
      <w:lvlJc w:val="left"/>
      <w:pPr>
        <w:tabs>
          <w:tab w:val="num" w:pos="4320"/>
        </w:tabs>
        <w:ind w:left="4320" w:hanging="360"/>
      </w:pPr>
      <w:rPr>
        <w:rFonts w:ascii="Symbol" w:hAnsi="Symbol" w:hint="default"/>
      </w:rPr>
    </w:lvl>
    <w:lvl w:ilvl="6" w:tplc="33B637C2" w:tentative="1">
      <w:start w:val="1"/>
      <w:numFmt w:val="bullet"/>
      <w:lvlText w:val=""/>
      <w:lvlJc w:val="left"/>
      <w:pPr>
        <w:tabs>
          <w:tab w:val="num" w:pos="5040"/>
        </w:tabs>
        <w:ind w:left="5040" w:hanging="360"/>
      </w:pPr>
      <w:rPr>
        <w:rFonts w:ascii="Symbol" w:hAnsi="Symbol" w:hint="default"/>
      </w:rPr>
    </w:lvl>
    <w:lvl w:ilvl="7" w:tplc="7290571C" w:tentative="1">
      <w:start w:val="1"/>
      <w:numFmt w:val="bullet"/>
      <w:lvlText w:val=""/>
      <w:lvlJc w:val="left"/>
      <w:pPr>
        <w:tabs>
          <w:tab w:val="num" w:pos="5760"/>
        </w:tabs>
        <w:ind w:left="5760" w:hanging="360"/>
      </w:pPr>
      <w:rPr>
        <w:rFonts w:ascii="Symbol" w:hAnsi="Symbol" w:hint="default"/>
      </w:rPr>
    </w:lvl>
    <w:lvl w:ilvl="8" w:tplc="2F1EEC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F75156"/>
    <w:multiLevelType w:val="hybridMultilevel"/>
    <w:tmpl w:val="2A3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61CEC"/>
    <w:multiLevelType w:val="hybridMultilevel"/>
    <w:tmpl w:val="9EE6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30EEC"/>
    <w:multiLevelType w:val="hybridMultilevel"/>
    <w:tmpl w:val="5A9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871360">
    <w:abstractNumId w:val="0"/>
  </w:num>
  <w:num w:numId="2" w16cid:durableId="1422526482">
    <w:abstractNumId w:val="4"/>
  </w:num>
  <w:num w:numId="3" w16cid:durableId="1204437431">
    <w:abstractNumId w:val="1"/>
  </w:num>
  <w:num w:numId="4" w16cid:durableId="1559708107">
    <w:abstractNumId w:val="2"/>
  </w:num>
  <w:num w:numId="5" w16cid:durableId="772020303">
    <w:abstractNumId w:val="5"/>
  </w:num>
  <w:num w:numId="6" w16cid:durableId="1039664607">
    <w:abstractNumId w:val="3"/>
  </w:num>
  <w:num w:numId="7" w16cid:durableId="2122457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C0"/>
    <w:rsid w:val="00027DCE"/>
    <w:rsid w:val="00065B10"/>
    <w:rsid w:val="000B6011"/>
    <w:rsid w:val="000C2536"/>
    <w:rsid w:val="000C534D"/>
    <w:rsid w:val="000D098C"/>
    <w:rsid w:val="000D27FE"/>
    <w:rsid w:val="00105F66"/>
    <w:rsid w:val="0012146B"/>
    <w:rsid w:val="0015594E"/>
    <w:rsid w:val="0018404A"/>
    <w:rsid w:val="001A1C8B"/>
    <w:rsid w:val="001A3287"/>
    <w:rsid w:val="001E5400"/>
    <w:rsid w:val="00263EFE"/>
    <w:rsid w:val="00272A91"/>
    <w:rsid w:val="00275342"/>
    <w:rsid w:val="002D2E4D"/>
    <w:rsid w:val="002E15E2"/>
    <w:rsid w:val="0030421A"/>
    <w:rsid w:val="00313BE9"/>
    <w:rsid w:val="00317D31"/>
    <w:rsid w:val="0036625C"/>
    <w:rsid w:val="003977DF"/>
    <w:rsid w:val="003A3788"/>
    <w:rsid w:val="003A7DB2"/>
    <w:rsid w:val="003E216E"/>
    <w:rsid w:val="004126E7"/>
    <w:rsid w:val="00425035"/>
    <w:rsid w:val="004336C3"/>
    <w:rsid w:val="004659CF"/>
    <w:rsid w:val="00472347"/>
    <w:rsid w:val="0047644A"/>
    <w:rsid w:val="004A1E7D"/>
    <w:rsid w:val="004B3BC2"/>
    <w:rsid w:val="004E5EAA"/>
    <w:rsid w:val="005369C4"/>
    <w:rsid w:val="0054184B"/>
    <w:rsid w:val="0057668F"/>
    <w:rsid w:val="005A3F61"/>
    <w:rsid w:val="005A3FEB"/>
    <w:rsid w:val="005B3C48"/>
    <w:rsid w:val="005C6B54"/>
    <w:rsid w:val="005F11C6"/>
    <w:rsid w:val="005F3185"/>
    <w:rsid w:val="00611500"/>
    <w:rsid w:val="006321A4"/>
    <w:rsid w:val="006B7887"/>
    <w:rsid w:val="006C05D5"/>
    <w:rsid w:val="006C3B4D"/>
    <w:rsid w:val="007114CD"/>
    <w:rsid w:val="00711737"/>
    <w:rsid w:val="007222CF"/>
    <w:rsid w:val="007270A7"/>
    <w:rsid w:val="00755E16"/>
    <w:rsid w:val="00767B4D"/>
    <w:rsid w:val="0079379A"/>
    <w:rsid w:val="007C579C"/>
    <w:rsid w:val="007D19F4"/>
    <w:rsid w:val="008441C0"/>
    <w:rsid w:val="008469E3"/>
    <w:rsid w:val="00857163"/>
    <w:rsid w:val="008C6B40"/>
    <w:rsid w:val="008D0A99"/>
    <w:rsid w:val="008D1F39"/>
    <w:rsid w:val="008D2EF6"/>
    <w:rsid w:val="00925B29"/>
    <w:rsid w:val="00955C93"/>
    <w:rsid w:val="00956581"/>
    <w:rsid w:val="009D7736"/>
    <w:rsid w:val="009E5BEC"/>
    <w:rsid w:val="009F0AB0"/>
    <w:rsid w:val="009F4A00"/>
    <w:rsid w:val="00A1382B"/>
    <w:rsid w:val="00A1614A"/>
    <w:rsid w:val="00A57995"/>
    <w:rsid w:val="00A63C3F"/>
    <w:rsid w:val="00A91383"/>
    <w:rsid w:val="00A92A48"/>
    <w:rsid w:val="00AB3F8F"/>
    <w:rsid w:val="00B1451D"/>
    <w:rsid w:val="00B35276"/>
    <w:rsid w:val="00B5356E"/>
    <w:rsid w:val="00B576CC"/>
    <w:rsid w:val="00B87EC8"/>
    <w:rsid w:val="00BA6429"/>
    <w:rsid w:val="00BA7647"/>
    <w:rsid w:val="00BE068A"/>
    <w:rsid w:val="00BF2552"/>
    <w:rsid w:val="00C05D15"/>
    <w:rsid w:val="00C14F5B"/>
    <w:rsid w:val="00C1776C"/>
    <w:rsid w:val="00C2623D"/>
    <w:rsid w:val="00C90B78"/>
    <w:rsid w:val="00C91067"/>
    <w:rsid w:val="00C95EEB"/>
    <w:rsid w:val="00CE7632"/>
    <w:rsid w:val="00D047F0"/>
    <w:rsid w:val="00D63E04"/>
    <w:rsid w:val="00D6461C"/>
    <w:rsid w:val="00D65C21"/>
    <w:rsid w:val="00D94C40"/>
    <w:rsid w:val="00DC0AC4"/>
    <w:rsid w:val="00E2316F"/>
    <w:rsid w:val="00E43CC5"/>
    <w:rsid w:val="00E6494E"/>
    <w:rsid w:val="00E74663"/>
    <w:rsid w:val="00E82114"/>
    <w:rsid w:val="00E86151"/>
    <w:rsid w:val="00E97A13"/>
    <w:rsid w:val="00EB03A1"/>
    <w:rsid w:val="00EB6C53"/>
    <w:rsid w:val="00EF6198"/>
    <w:rsid w:val="00F26089"/>
    <w:rsid w:val="00F64003"/>
    <w:rsid w:val="00F65DC5"/>
    <w:rsid w:val="00FA3AFF"/>
    <w:rsid w:val="00FA780D"/>
    <w:rsid w:val="00FC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90A9"/>
  <w15:docId w15:val="{C424B6CF-DABC-481C-857E-E07202D7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C0"/>
    <w:pPr>
      <w:ind w:left="720"/>
      <w:contextualSpacing/>
    </w:pPr>
  </w:style>
  <w:style w:type="character" w:styleId="Hyperlink">
    <w:name w:val="Hyperlink"/>
    <w:basedOn w:val="DefaultParagraphFont"/>
    <w:uiPriority w:val="99"/>
    <w:unhideWhenUsed/>
    <w:rsid w:val="003977DF"/>
    <w:rPr>
      <w:color w:val="0000FF" w:themeColor="hyperlink"/>
      <w:u w:val="single"/>
    </w:rPr>
  </w:style>
  <w:style w:type="paragraph" w:styleId="BalloonText">
    <w:name w:val="Balloon Text"/>
    <w:basedOn w:val="Normal"/>
    <w:link w:val="BalloonTextChar"/>
    <w:uiPriority w:val="99"/>
    <w:semiHidden/>
    <w:unhideWhenUsed/>
    <w:rsid w:val="00E7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63"/>
    <w:rPr>
      <w:rFonts w:ascii="Tahoma" w:hAnsi="Tahoma" w:cs="Tahoma"/>
      <w:sz w:val="16"/>
      <w:szCs w:val="16"/>
    </w:rPr>
  </w:style>
  <w:style w:type="paragraph" w:styleId="Header">
    <w:name w:val="header"/>
    <w:basedOn w:val="Normal"/>
    <w:link w:val="HeaderChar"/>
    <w:uiPriority w:val="99"/>
    <w:unhideWhenUsed/>
    <w:rsid w:val="009F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A00"/>
  </w:style>
  <w:style w:type="paragraph" w:styleId="Footer">
    <w:name w:val="footer"/>
    <w:basedOn w:val="Normal"/>
    <w:link w:val="FooterChar"/>
    <w:uiPriority w:val="99"/>
    <w:unhideWhenUsed/>
    <w:rsid w:val="009F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A00"/>
  </w:style>
  <w:style w:type="character" w:styleId="FollowedHyperlink">
    <w:name w:val="FollowedHyperlink"/>
    <w:basedOn w:val="DefaultParagraphFont"/>
    <w:uiPriority w:val="99"/>
    <w:semiHidden/>
    <w:unhideWhenUsed/>
    <w:rsid w:val="008469E3"/>
    <w:rPr>
      <w:color w:val="800080" w:themeColor="followedHyperlink"/>
      <w:u w:val="single"/>
    </w:rPr>
  </w:style>
  <w:style w:type="paragraph" w:styleId="Revision">
    <w:name w:val="Revision"/>
    <w:hidden/>
    <w:uiPriority w:val="99"/>
    <w:semiHidden/>
    <w:rsid w:val="00313BE9"/>
    <w:pPr>
      <w:spacing w:after="0" w:line="240" w:lineRule="auto"/>
    </w:pPr>
  </w:style>
  <w:style w:type="character" w:styleId="UnresolvedMention">
    <w:name w:val="Unresolved Mention"/>
    <w:basedOn w:val="DefaultParagraphFont"/>
    <w:uiPriority w:val="99"/>
    <w:semiHidden/>
    <w:unhideWhenUsed/>
    <w:rsid w:val="00A5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touchstonesuppor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9b7a92-6b52-496f-8622-4dd4e3dbf175">
      <Terms xmlns="http://schemas.microsoft.com/office/infopath/2007/PartnerControls"/>
    </lcf76f155ced4ddcb4097134ff3c332f>
    <TaxCatchAll xmlns="d0406600-24fd-44cf-8db6-9b14fb4b7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50D47265C824596C7FA46EB47B3D8" ma:contentTypeVersion="17" ma:contentTypeDescription="Create a new document." ma:contentTypeScope="" ma:versionID="f1c46910c8780ad276e2e32b2d37edf1">
  <xsd:schema xmlns:xsd="http://www.w3.org/2001/XMLSchema" xmlns:xs="http://www.w3.org/2001/XMLSchema" xmlns:p="http://schemas.microsoft.com/office/2006/metadata/properties" xmlns:ns2="8e9b7a92-6b52-496f-8622-4dd4e3dbf175" xmlns:ns3="d0406600-24fd-44cf-8db6-9b14fb4b77a2" targetNamespace="http://schemas.microsoft.com/office/2006/metadata/properties" ma:root="true" ma:fieldsID="85cf4b7a837c3d4f7a771496188d8d6f" ns2:_="" ns3:_="">
    <xsd:import namespace="8e9b7a92-6b52-496f-8622-4dd4e3dbf175"/>
    <xsd:import namespace="d0406600-24fd-44cf-8db6-9b14fb4b7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b7a92-6b52-496f-8622-4dd4e3db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406600-24fd-44cf-8db6-9b14fb4b7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64808-f121-4714-a7ae-1a4b77167003}" ma:internalName="TaxCatchAll" ma:showField="CatchAllData" ma:web="d0406600-24fd-44cf-8db6-9b14fb4b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020C1-4A37-44D9-972F-BB5147963406}">
  <ds:schemaRefs>
    <ds:schemaRef ds:uri="http://schemas.microsoft.com/office/2006/metadata/properties"/>
    <ds:schemaRef ds:uri="http://schemas.microsoft.com/office/infopath/2007/PartnerControls"/>
    <ds:schemaRef ds:uri="8e9b7a92-6b52-496f-8622-4dd4e3dbf175"/>
    <ds:schemaRef ds:uri="d0406600-24fd-44cf-8db6-9b14fb4b77a2"/>
  </ds:schemaRefs>
</ds:datastoreItem>
</file>

<file path=customXml/itemProps2.xml><?xml version="1.0" encoding="utf-8"?>
<ds:datastoreItem xmlns:ds="http://schemas.openxmlformats.org/officeDocument/2006/customXml" ds:itemID="{959ED721-057B-4CEB-AEE4-06DA7F10BAE5}">
  <ds:schemaRefs>
    <ds:schemaRef ds:uri="http://schemas.microsoft.com/sharepoint/v3/contenttype/forms"/>
  </ds:schemaRefs>
</ds:datastoreItem>
</file>

<file path=customXml/itemProps3.xml><?xml version="1.0" encoding="utf-8"?>
<ds:datastoreItem xmlns:ds="http://schemas.openxmlformats.org/officeDocument/2006/customXml" ds:itemID="{CEC86AFC-0E55-46D8-A763-350396460243}"/>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Hunt</dc:creator>
  <cp:lastModifiedBy>Clare Edwards (she/her)</cp:lastModifiedBy>
  <cp:revision>10</cp:revision>
  <cp:lastPrinted>2024-10-02T09:12:00Z</cp:lastPrinted>
  <dcterms:created xsi:type="dcterms:W3CDTF">2025-04-25T13:07:00Z</dcterms:created>
  <dcterms:modified xsi:type="dcterms:W3CDTF">2025-04-28T10:20:00Z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