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7854" w14:textId="79F22A29" w:rsidR="00E74CAD" w:rsidRDefault="00781A01" w:rsidP="00BD48DC">
      <w:pPr>
        <w:pStyle w:val="Heading2"/>
        <w:rPr>
          <w:rFonts w:ascii="Arial" w:hAnsi="Arial" w:cs="Arial"/>
        </w:rPr>
      </w:pPr>
      <w:r w:rsidRPr="00EF4622">
        <w:rPr>
          <w:rFonts w:ascii="Arial" w:hAnsi="Arial" w:cs="Arial"/>
          <w:noProof/>
          <w:spacing w:val="-3"/>
        </w:rPr>
        <w:drawing>
          <wp:anchor distT="0" distB="0" distL="114300" distR="114300" simplePos="0" relativeHeight="251658240" behindDoc="1" locked="0" layoutInCell="1" allowOverlap="1" wp14:anchorId="24B52909" wp14:editId="0AD0C829">
            <wp:simplePos x="0" y="0"/>
            <wp:positionH relativeFrom="margin">
              <wp:align>right</wp:align>
            </wp:positionH>
            <wp:positionV relativeFrom="paragraph">
              <wp:posOffset>-526415</wp:posOffset>
            </wp:positionV>
            <wp:extent cx="1192530" cy="1344930"/>
            <wp:effectExtent l="0" t="0" r="7620" b="7620"/>
            <wp:wrapNone/>
            <wp:docPr id="1" name="Picture 1" descr="Touchstone new logo-CMYK-April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uchstone new logo-CMYK-April 20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2530" cy="1344930"/>
                    </a:xfrm>
                    <a:prstGeom prst="rect">
                      <a:avLst/>
                    </a:prstGeom>
                    <a:noFill/>
                    <a:ln>
                      <a:noFill/>
                    </a:ln>
                  </pic:spPr>
                </pic:pic>
              </a:graphicData>
            </a:graphic>
            <wp14:sizeRelH relativeFrom="page">
              <wp14:pctWidth>0</wp14:pctWidth>
            </wp14:sizeRelH>
            <wp14:sizeRelV relativeFrom="page">
              <wp14:pctHeight>0</wp14:pctHeight>
            </wp14:sizeRelV>
          </wp:anchor>
        </w:drawing>
      </w:r>
      <w:r w:rsidR="00E74CAD" w:rsidRPr="003D7FB5">
        <w:rPr>
          <w:rFonts w:ascii="Arial" w:hAnsi="Arial" w:cs="Arial"/>
        </w:rPr>
        <w:t>TOUCHSTONE</w:t>
      </w:r>
    </w:p>
    <w:p w14:paraId="43BB80E7" w14:textId="45B526E3" w:rsidR="00781A01" w:rsidRPr="00781A01" w:rsidRDefault="00781A01" w:rsidP="00BD48DC">
      <w:pPr>
        <w:jc w:val="center"/>
        <w:rPr>
          <w:rFonts w:hint="eastAsia"/>
        </w:rPr>
      </w:pPr>
    </w:p>
    <w:p w14:paraId="2D157857" w14:textId="4A4C0A09" w:rsidR="00E74CAD" w:rsidRPr="003D7FB5" w:rsidRDefault="00E74CAD" w:rsidP="00BD48DC">
      <w:pPr>
        <w:jc w:val="center"/>
        <w:rPr>
          <w:rFonts w:ascii="Arial" w:hAnsi="Arial" w:cs="Arial"/>
          <w:b/>
          <w:bCs/>
        </w:rPr>
      </w:pPr>
      <w:r w:rsidRPr="003D7FB5">
        <w:rPr>
          <w:rFonts w:ascii="Arial" w:hAnsi="Arial" w:cs="Arial"/>
          <w:b/>
          <w:bCs/>
        </w:rPr>
        <w:t>JOB DESCRIPTION</w:t>
      </w:r>
    </w:p>
    <w:p w14:paraId="16EDDC42" w14:textId="0DA7CEC5" w:rsidR="00BD48DC" w:rsidRDefault="00E47FA5" w:rsidP="00BD48DC">
      <w:pPr>
        <w:jc w:val="center"/>
        <w:rPr>
          <w:rFonts w:ascii="Arial" w:hAnsi="Arial" w:cs="Arial"/>
          <w:b/>
          <w:bCs/>
        </w:rPr>
      </w:pPr>
      <w:r w:rsidRPr="00E47FA5">
        <w:rPr>
          <w:rFonts w:ascii="Arial" w:hAnsi="Arial" w:cs="Arial" w:hint="eastAsia"/>
          <w:b/>
          <w:bCs/>
        </w:rPr>
        <w:t>SERVICE MANAGER</w:t>
      </w:r>
      <w:r w:rsidR="00BD48DC">
        <w:rPr>
          <w:rFonts w:ascii="Arial" w:hAnsi="Arial" w:cs="Arial"/>
          <w:b/>
          <w:bCs/>
        </w:rPr>
        <w:t xml:space="preserve"> – </w:t>
      </w:r>
    </w:p>
    <w:p w14:paraId="2D157859" w14:textId="5CAA939D" w:rsidR="00E74CAD" w:rsidRDefault="00E47FA5" w:rsidP="00BD48DC">
      <w:pPr>
        <w:jc w:val="center"/>
        <w:rPr>
          <w:rFonts w:ascii="Arial" w:hAnsi="Arial" w:cs="Arial"/>
          <w:b/>
          <w:bCs/>
        </w:rPr>
      </w:pPr>
      <w:r w:rsidRPr="00E47FA5">
        <w:rPr>
          <w:rFonts w:ascii="Arial" w:hAnsi="Arial" w:cs="Arial" w:hint="eastAsia"/>
          <w:b/>
          <w:bCs/>
        </w:rPr>
        <w:t>CRISIS SERVICES (LEEDS)</w:t>
      </w:r>
    </w:p>
    <w:p w14:paraId="2D15785A" w14:textId="77777777" w:rsidR="00E74CAD" w:rsidRPr="003D7FB5" w:rsidRDefault="00E74CAD" w:rsidP="00C26838">
      <w:pPr>
        <w:rPr>
          <w:rFonts w:ascii="Arial" w:hAnsi="Arial" w:cs="Arial"/>
          <w:b/>
          <w:bCs/>
        </w:rPr>
      </w:pPr>
    </w:p>
    <w:p w14:paraId="4B30B9C9" w14:textId="104EDB05" w:rsidR="005F1AF8" w:rsidRDefault="00E74CAD" w:rsidP="007D6B61">
      <w:pPr>
        <w:ind w:left="2160" w:hanging="2160"/>
        <w:rPr>
          <w:rFonts w:ascii="Arial" w:hAnsi="Arial" w:cs="Arial"/>
        </w:rPr>
      </w:pPr>
      <w:r w:rsidRPr="00511FAF">
        <w:rPr>
          <w:rFonts w:ascii="Arial" w:hAnsi="Arial" w:cs="Arial"/>
          <w:bCs/>
        </w:rPr>
        <w:t>Grade:</w:t>
      </w:r>
      <w:r>
        <w:rPr>
          <w:rFonts w:ascii="Arial" w:hAnsi="Arial" w:cs="Arial"/>
        </w:rPr>
        <w:tab/>
      </w:r>
      <w:r w:rsidR="007D6B61" w:rsidRPr="007D6B61">
        <w:rPr>
          <w:rFonts w:ascii="Arial" w:hAnsi="Arial" w:cs="Arial" w:hint="eastAsia"/>
        </w:rPr>
        <w:t>Touchstone Pay Structure (2024) points*</w:t>
      </w:r>
      <w:r w:rsidR="007D6B61">
        <w:rPr>
          <w:rFonts w:ascii="Arial" w:hAnsi="Arial" w:cs="Arial"/>
        </w:rPr>
        <w:t xml:space="preserve"> </w:t>
      </w:r>
      <w:r w:rsidR="00537C5D" w:rsidRPr="00537C5D">
        <w:rPr>
          <w:rFonts w:ascii="Arial" w:hAnsi="Arial" w:cs="Arial" w:hint="eastAsia"/>
        </w:rPr>
        <w:t>2</w:t>
      </w:r>
      <w:r w:rsidR="007D6B61">
        <w:rPr>
          <w:rFonts w:ascii="Arial" w:hAnsi="Arial" w:cs="Arial"/>
        </w:rPr>
        <w:t>6</w:t>
      </w:r>
      <w:r w:rsidR="00537C5D" w:rsidRPr="00537C5D">
        <w:rPr>
          <w:rFonts w:ascii="Arial" w:hAnsi="Arial" w:cs="Arial" w:hint="eastAsia"/>
        </w:rPr>
        <w:t>–</w:t>
      </w:r>
      <w:r w:rsidR="00537C5D" w:rsidRPr="00537C5D">
        <w:rPr>
          <w:rFonts w:ascii="Arial" w:hAnsi="Arial" w:cs="Arial" w:hint="eastAsia"/>
        </w:rPr>
        <w:t>28, starting</w:t>
      </w:r>
      <w:r w:rsidR="00FB6914">
        <w:rPr>
          <w:rFonts w:ascii="Arial" w:hAnsi="Arial" w:cs="Arial"/>
        </w:rPr>
        <w:t xml:space="preserve"> at</w:t>
      </w:r>
      <w:r w:rsidR="00537C5D" w:rsidRPr="00537C5D">
        <w:rPr>
          <w:rFonts w:ascii="Arial" w:hAnsi="Arial" w:cs="Arial" w:hint="eastAsia"/>
        </w:rPr>
        <w:t xml:space="preserve"> £36,485.24 pa/pro rata (pay award pending)</w:t>
      </w:r>
      <w:r w:rsidR="00FB6914">
        <w:rPr>
          <w:rFonts w:ascii="Arial" w:hAnsi="Arial" w:cs="Arial"/>
        </w:rPr>
        <w:t xml:space="preserve">. </w:t>
      </w:r>
    </w:p>
    <w:p w14:paraId="5C22CD97" w14:textId="336B04E6" w:rsidR="00537C5D" w:rsidRDefault="00FB6914" w:rsidP="005F1AF8">
      <w:pPr>
        <w:ind w:left="2160"/>
        <w:rPr>
          <w:rFonts w:ascii="Arial" w:hAnsi="Arial" w:cs="Arial"/>
        </w:rPr>
      </w:pPr>
      <w:r w:rsidRPr="00FB6914">
        <w:rPr>
          <w:rFonts w:ascii="Arial" w:hAnsi="Arial" w:cs="Arial"/>
          <w:b/>
          <w:bCs/>
        </w:rPr>
        <w:t>P</w:t>
      </w:r>
      <w:r w:rsidR="00537C5D" w:rsidRPr="00FB6914">
        <w:rPr>
          <w:rFonts w:ascii="Arial" w:hAnsi="Arial" w:cs="Arial" w:hint="eastAsia"/>
          <w:b/>
          <w:bCs/>
        </w:rPr>
        <w:t>lus £2 per hour enhancement for hours worked between 9pm-</w:t>
      </w:r>
      <w:r w:rsidR="001831E0">
        <w:rPr>
          <w:rFonts w:ascii="Arial" w:hAnsi="Arial" w:cs="Arial"/>
          <w:b/>
          <w:bCs/>
        </w:rPr>
        <w:t>10p</w:t>
      </w:r>
      <w:r w:rsidR="00537C5D" w:rsidRPr="00FB6914">
        <w:rPr>
          <w:rFonts w:ascii="Arial" w:hAnsi="Arial" w:cs="Arial" w:hint="eastAsia"/>
          <w:b/>
          <w:bCs/>
        </w:rPr>
        <w:t>m.</w:t>
      </w:r>
    </w:p>
    <w:p w14:paraId="2D15785C" w14:textId="699D6901" w:rsidR="00A172A8" w:rsidRDefault="00E74CAD" w:rsidP="00E40942">
      <w:pPr>
        <w:rPr>
          <w:rFonts w:ascii="Arial" w:hAnsi="Arial" w:cs="Arial"/>
          <w:bCs/>
        </w:rPr>
      </w:pPr>
      <w:r w:rsidRPr="00511FAF">
        <w:rPr>
          <w:rFonts w:ascii="Arial" w:hAnsi="Arial" w:cs="Arial"/>
          <w:bCs/>
        </w:rPr>
        <w:t>Hours:</w:t>
      </w:r>
      <w:r w:rsidRPr="00511FAF">
        <w:rPr>
          <w:rFonts w:ascii="Arial" w:hAnsi="Arial" w:cs="Arial"/>
          <w:bCs/>
        </w:rPr>
        <w:tab/>
      </w:r>
      <w:r w:rsidRPr="00511FAF">
        <w:rPr>
          <w:rFonts w:ascii="Arial" w:hAnsi="Arial" w:cs="Arial"/>
        </w:rPr>
        <w:tab/>
      </w:r>
      <w:r w:rsidR="00FB768A">
        <w:rPr>
          <w:rFonts w:ascii="Arial" w:hAnsi="Arial" w:cs="Arial"/>
          <w:bCs/>
        </w:rPr>
        <w:tab/>
      </w:r>
      <w:r w:rsidR="00043C9B" w:rsidRPr="005F1AF8">
        <w:rPr>
          <w:rFonts w:ascii="Arial" w:hAnsi="Arial" w:cs="Arial"/>
          <w:bCs/>
        </w:rPr>
        <w:t>37</w:t>
      </w:r>
      <w:r w:rsidR="007A4570" w:rsidRPr="005F1AF8">
        <w:rPr>
          <w:rFonts w:ascii="Arial" w:hAnsi="Arial" w:cs="Arial"/>
          <w:bCs/>
        </w:rPr>
        <w:t xml:space="preserve"> </w:t>
      </w:r>
      <w:r w:rsidR="00FC6650" w:rsidRPr="005F1AF8">
        <w:rPr>
          <w:rFonts w:ascii="Arial" w:hAnsi="Arial" w:cs="Arial"/>
          <w:bCs/>
        </w:rPr>
        <w:t>hours per week</w:t>
      </w:r>
    </w:p>
    <w:p w14:paraId="2D15785D" w14:textId="30DFFE4E" w:rsidR="00E74CAD" w:rsidRPr="00511FAF" w:rsidRDefault="00E74CAD" w:rsidP="00E40942">
      <w:pPr>
        <w:ind w:left="720" w:hanging="720"/>
        <w:rPr>
          <w:rFonts w:ascii="Arial" w:hAnsi="Arial" w:cs="Arial"/>
        </w:rPr>
      </w:pPr>
      <w:r w:rsidRPr="00511FAF">
        <w:rPr>
          <w:rFonts w:ascii="Arial" w:hAnsi="Arial" w:cs="Arial"/>
          <w:bCs/>
        </w:rPr>
        <w:t>Responsible to:</w:t>
      </w:r>
      <w:r w:rsidR="00D7254E">
        <w:rPr>
          <w:rFonts w:ascii="Arial" w:hAnsi="Arial" w:cs="Arial"/>
          <w:bCs/>
        </w:rPr>
        <w:tab/>
      </w:r>
      <w:r w:rsidR="0099461C" w:rsidRPr="0099461C">
        <w:rPr>
          <w:rFonts w:ascii="Arial" w:hAnsi="Arial" w:cs="Arial" w:hint="eastAsia"/>
          <w:bCs/>
        </w:rPr>
        <w:t xml:space="preserve">Head of Crisis Services  </w:t>
      </w:r>
    </w:p>
    <w:p w14:paraId="467010DF" w14:textId="56AE2DE9" w:rsidR="0027368D" w:rsidRPr="003D7FB5" w:rsidRDefault="0027368D" w:rsidP="0027368D">
      <w:pPr>
        <w:ind w:left="2160" w:hanging="2160"/>
        <w:rPr>
          <w:rFonts w:ascii="Arial" w:hAnsi="Arial" w:cs="Arial"/>
        </w:rPr>
      </w:pPr>
      <w:r>
        <w:rPr>
          <w:rFonts w:ascii="Arial" w:hAnsi="Arial" w:cs="Arial"/>
        </w:rPr>
        <w:t>Place of Work:</w:t>
      </w:r>
      <w:r>
        <w:rPr>
          <w:rFonts w:ascii="Arial" w:hAnsi="Arial" w:cs="Arial"/>
        </w:rPr>
        <w:tab/>
      </w:r>
      <w:r w:rsidRPr="00C875EA">
        <w:rPr>
          <w:rFonts w:ascii="Arial" w:hAnsi="Arial" w:cs="Arial" w:hint="eastAsia"/>
        </w:rPr>
        <w:t>Touchstone House, Leeds, but also required to travel and work at other service delivery sites across Leeds</w:t>
      </w:r>
      <w:r w:rsidR="008F771D">
        <w:rPr>
          <w:rFonts w:ascii="Arial" w:hAnsi="Arial" w:cs="Arial"/>
        </w:rPr>
        <w:t>.</w:t>
      </w:r>
    </w:p>
    <w:p w14:paraId="6163E1BD" w14:textId="77777777" w:rsidR="0027368D" w:rsidRDefault="0027368D" w:rsidP="0027368D">
      <w:pPr>
        <w:rPr>
          <w:rFonts w:ascii="Arial" w:hAnsi="Arial" w:cs="Arial"/>
          <w:bCs/>
        </w:rPr>
      </w:pPr>
      <w:r w:rsidRPr="00511FAF">
        <w:rPr>
          <w:rFonts w:ascii="Arial" w:hAnsi="Arial" w:cs="Arial"/>
          <w:bCs/>
        </w:rPr>
        <w:t>Employing body:</w:t>
      </w:r>
      <w:r w:rsidRPr="00511FAF">
        <w:rPr>
          <w:rFonts w:ascii="Arial" w:hAnsi="Arial" w:cs="Arial"/>
          <w:bCs/>
        </w:rPr>
        <w:tab/>
      </w:r>
      <w:r>
        <w:rPr>
          <w:rFonts w:ascii="Arial" w:hAnsi="Arial" w:cs="Arial"/>
          <w:bCs/>
        </w:rPr>
        <w:t>Board of Touchstone Leeds</w:t>
      </w:r>
    </w:p>
    <w:p w14:paraId="1119B532" w14:textId="77777777" w:rsidR="00BB570F" w:rsidRDefault="00BB570F" w:rsidP="0027368D">
      <w:pPr>
        <w:rPr>
          <w:rFonts w:ascii="Arial" w:hAnsi="Arial" w:cs="Arial"/>
          <w:bCs/>
        </w:rPr>
      </w:pPr>
    </w:p>
    <w:p w14:paraId="26552BBD" w14:textId="3417A42D" w:rsidR="00E5124C" w:rsidRPr="001831E0" w:rsidRDefault="00E5124C" w:rsidP="0027368D">
      <w:pPr>
        <w:rPr>
          <w:rFonts w:ascii="Arial" w:hAnsi="Arial" w:cs="Arial"/>
          <w:b/>
        </w:rPr>
      </w:pPr>
      <w:r w:rsidRPr="001831E0">
        <w:rPr>
          <w:rFonts w:ascii="Arial" w:hAnsi="Arial" w:cs="Arial"/>
          <w:b/>
        </w:rPr>
        <w:t>This role is fixed</w:t>
      </w:r>
      <w:r w:rsidR="001831E0" w:rsidRPr="001831E0">
        <w:rPr>
          <w:rFonts w:ascii="Arial" w:hAnsi="Arial" w:cs="Arial"/>
          <w:b/>
        </w:rPr>
        <w:t xml:space="preserve"> for</w:t>
      </w:r>
      <w:r w:rsidR="004E5287">
        <w:rPr>
          <w:rFonts w:ascii="Arial" w:hAnsi="Arial" w:cs="Arial"/>
          <w:b/>
        </w:rPr>
        <w:t xml:space="preserve"> up to </w:t>
      </w:r>
      <w:r w:rsidRPr="001831E0">
        <w:rPr>
          <w:rFonts w:ascii="Arial" w:hAnsi="Arial" w:cs="Arial" w:hint="eastAsia"/>
          <w:b/>
        </w:rPr>
        <w:t>12</w:t>
      </w:r>
      <w:r w:rsidR="004E5287">
        <w:rPr>
          <w:rFonts w:ascii="Arial" w:hAnsi="Arial" w:cs="Arial"/>
          <w:b/>
        </w:rPr>
        <w:t xml:space="preserve"> m</w:t>
      </w:r>
      <w:r w:rsidRPr="001831E0">
        <w:rPr>
          <w:rFonts w:ascii="Arial" w:hAnsi="Arial" w:cs="Arial" w:hint="eastAsia"/>
          <w:b/>
        </w:rPr>
        <w:t>onths</w:t>
      </w:r>
      <w:r w:rsidR="001831E0" w:rsidRPr="001831E0">
        <w:rPr>
          <w:rFonts w:ascii="Arial" w:hAnsi="Arial" w:cs="Arial"/>
          <w:b/>
        </w:rPr>
        <w:t>,</w:t>
      </w:r>
      <w:r w:rsidRPr="001831E0">
        <w:rPr>
          <w:rFonts w:ascii="Arial" w:hAnsi="Arial" w:cs="Arial" w:hint="eastAsia"/>
          <w:b/>
        </w:rPr>
        <w:t xml:space="preserve"> with potential for extension</w:t>
      </w:r>
      <w:r w:rsidR="001831E0" w:rsidRPr="001831E0">
        <w:rPr>
          <w:rFonts w:ascii="Arial" w:hAnsi="Arial" w:cs="Arial"/>
          <w:b/>
        </w:rPr>
        <w:t>.</w:t>
      </w:r>
    </w:p>
    <w:p w14:paraId="2326CB97" w14:textId="77777777" w:rsidR="00E5124C" w:rsidRDefault="00E5124C" w:rsidP="0027368D">
      <w:pPr>
        <w:rPr>
          <w:rFonts w:ascii="Arial" w:hAnsi="Arial" w:cs="Arial"/>
          <w:bCs/>
        </w:rPr>
      </w:pPr>
    </w:p>
    <w:p w14:paraId="646BC56B" w14:textId="2C7BC44F" w:rsidR="00BB570F" w:rsidRDefault="00D17C1E" w:rsidP="0027368D">
      <w:pPr>
        <w:rPr>
          <w:rFonts w:ascii="Arial" w:hAnsi="Arial" w:cs="Arial"/>
          <w:bCs/>
        </w:rPr>
      </w:pPr>
      <w:r w:rsidRPr="00D17C1E">
        <w:rPr>
          <w:rFonts w:ascii="Arial" w:hAnsi="Arial" w:cs="Arial" w:hint="eastAsia"/>
          <w:bCs/>
        </w:rPr>
        <w:t>*Any increase in pay point(s) will be reviewed on annual basis based on the financial position of Touchstone and will only be awarded on this basis. Your pay/pay point will not automatically increase.</w:t>
      </w:r>
    </w:p>
    <w:p w14:paraId="119E8B2F" w14:textId="77777777" w:rsidR="00D17C1E" w:rsidRDefault="00D17C1E" w:rsidP="0027368D">
      <w:pPr>
        <w:rPr>
          <w:rFonts w:ascii="Arial" w:hAnsi="Arial" w:cs="Arial"/>
          <w:bCs/>
        </w:rPr>
      </w:pPr>
    </w:p>
    <w:p w14:paraId="77114CDE" w14:textId="77777777" w:rsidR="005F1AF8" w:rsidRPr="005F1AF8" w:rsidRDefault="005F1AF8" w:rsidP="005F1AF8">
      <w:pPr>
        <w:rPr>
          <w:rFonts w:ascii="Arial" w:hAnsi="Arial" w:cs="Arial"/>
          <w:b/>
        </w:rPr>
      </w:pPr>
      <w:r w:rsidRPr="005F1AF8">
        <w:rPr>
          <w:rFonts w:ascii="Arial" w:hAnsi="Arial" w:cs="Arial" w:hint="eastAsia"/>
          <w:b/>
        </w:rPr>
        <w:t>The post holder may be required to work at other Touchstone sites, in line with organisational need.</w:t>
      </w:r>
    </w:p>
    <w:p w14:paraId="6DBECFFD" w14:textId="77777777" w:rsidR="005F1AF8" w:rsidRPr="005F1AF8" w:rsidRDefault="005F1AF8" w:rsidP="005F1AF8">
      <w:pPr>
        <w:rPr>
          <w:rFonts w:ascii="Arial" w:hAnsi="Arial" w:cs="Arial"/>
          <w:bCs/>
        </w:rPr>
      </w:pPr>
    </w:p>
    <w:p w14:paraId="2D157860" w14:textId="6A7AD0A1" w:rsidR="00835D1E" w:rsidRPr="005155FE" w:rsidRDefault="005F1AF8" w:rsidP="005155FE">
      <w:pPr>
        <w:rPr>
          <w:rFonts w:ascii="Arial" w:hAnsi="Arial" w:cs="Arial"/>
          <w:bCs/>
        </w:rPr>
      </w:pPr>
      <w:r w:rsidRPr="005F1AF8">
        <w:rPr>
          <w:rFonts w:ascii="Arial" w:hAnsi="Arial" w:cs="Arial" w:hint="eastAsia"/>
          <w:bCs/>
        </w:rPr>
        <w:t>You will be expected to work 5 days per week, between Monday and Friday, with occasional planned weekend working. There is a requirement to work one to two evening shifts per month (3pm-10pm) and be present on site for the start of shifts (3-6pm) up to 3 days per week. Hours of work will be agreed with the successful candidate.</w:t>
      </w:r>
    </w:p>
    <w:p w14:paraId="2D157862" w14:textId="77777777" w:rsidR="00E74CAD" w:rsidRPr="003D7FB5" w:rsidRDefault="00E74CAD" w:rsidP="00E40942">
      <w:pPr>
        <w:rPr>
          <w:rFonts w:ascii="Arial" w:hAnsi="Arial" w:cs="Arial"/>
        </w:rPr>
      </w:pPr>
    </w:p>
    <w:p w14:paraId="75BF7EA5" w14:textId="7165DBED" w:rsidR="000A296E" w:rsidRDefault="005155FE" w:rsidP="00E40942">
      <w:pPr>
        <w:rPr>
          <w:rFonts w:ascii="Arial" w:hAnsi="Arial" w:cs="Arial"/>
          <w:b/>
          <w:bCs/>
        </w:rPr>
      </w:pPr>
      <w:r w:rsidRPr="005155FE">
        <w:rPr>
          <w:rFonts w:ascii="Arial" w:hAnsi="Arial" w:cs="Arial"/>
          <w:b/>
          <w:bCs/>
        </w:rPr>
        <w:t>BACKGROUND OF THE ROLE:</w:t>
      </w:r>
    </w:p>
    <w:p w14:paraId="5B33A1D4" w14:textId="77777777" w:rsidR="005155FE" w:rsidRPr="00D42A77" w:rsidRDefault="005155FE" w:rsidP="00E40942">
      <w:pPr>
        <w:rPr>
          <w:rFonts w:ascii="Arial" w:hAnsi="Arial" w:cs="Arial"/>
          <w:sz w:val="14"/>
          <w:szCs w:val="14"/>
        </w:rPr>
      </w:pPr>
    </w:p>
    <w:p w14:paraId="4EA4F346" w14:textId="713D86E0" w:rsidR="00477CF2" w:rsidRPr="00477CF2" w:rsidRDefault="00477CF2" w:rsidP="00477CF2">
      <w:pPr>
        <w:rPr>
          <w:rFonts w:ascii="Arial" w:hAnsi="Arial" w:cs="Arial"/>
        </w:rPr>
      </w:pPr>
      <w:r w:rsidRPr="00477CF2">
        <w:rPr>
          <w:rFonts w:ascii="Arial" w:hAnsi="Arial" w:cs="Arial" w:hint="eastAsia"/>
        </w:rPr>
        <w:t xml:space="preserve">Touchstones Crisis </w:t>
      </w:r>
      <w:r w:rsidR="004B6ADC">
        <w:rPr>
          <w:rFonts w:ascii="Arial" w:hAnsi="Arial" w:cs="Arial"/>
        </w:rPr>
        <w:t>S</w:t>
      </w:r>
      <w:r w:rsidRPr="00477CF2">
        <w:rPr>
          <w:rFonts w:ascii="Arial" w:hAnsi="Arial" w:cs="Arial" w:hint="eastAsia"/>
        </w:rPr>
        <w:t>ervices in Leeds are funded through Leeds Healthcare Partnership and Leeds and York Partnership NHS Foundation Trust as part of the NHS West Yorkshire Integrated Care Board (ICB). The services include Touchstone</w:t>
      </w:r>
      <w:r>
        <w:rPr>
          <w:rFonts w:ascii="Arial" w:hAnsi="Arial" w:cs="Arial"/>
        </w:rPr>
        <w:t>’</w:t>
      </w:r>
      <w:r w:rsidRPr="00477CF2">
        <w:rPr>
          <w:rFonts w:ascii="Arial" w:hAnsi="Arial" w:cs="Arial" w:hint="eastAsia"/>
        </w:rPr>
        <w:t>s Here For You crisis alternative service and CRISS peer-support service, both designed to offer a non-clinical support to individuals aged 16+ experiencing thoughts of self-harm, suicide, and acute distress, to reduce the risk of readmission to hospital, attending A&amp;E or the need for emergency service intervention.</w:t>
      </w:r>
    </w:p>
    <w:p w14:paraId="291591E8" w14:textId="77777777" w:rsidR="00477CF2" w:rsidRPr="00477CF2" w:rsidRDefault="00477CF2" w:rsidP="00477CF2">
      <w:pPr>
        <w:rPr>
          <w:rFonts w:ascii="Arial" w:hAnsi="Arial" w:cs="Arial"/>
        </w:rPr>
      </w:pPr>
    </w:p>
    <w:p w14:paraId="3B8B4414" w14:textId="77777777" w:rsidR="00477CF2" w:rsidRPr="00477CF2" w:rsidRDefault="00477CF2" w:rsidP="00477CF2">
      <w:pPr>
        <w:rPr>
          <w:rFonts w:ascii="Arial" w:hAnsi="Arial" w:cs="Arial"/>
        </w:rPr>
      </w:pPr>
      <w:r w:rsidRPr="00477CF2">
        <w:rPr>
          <w:rFonts w:ascii="Arial" w:hAnsi="Arial" w:cs="Arial" w:hint="eastAsia"/>
        </w:rPr>
        <w:t xml:space="preserve">The post holder will provide effective leadership and management of the Leeds Crisis Service teams, working closely with the Head of Crisis Services, ICB, CRISS clinical team, primary care, statutory services, and other third sector organisations. </w:t>
      </w:r>
    </w:p>
    <w:p w14:paraId="68BF8217" w14:textId="77777777" w:rsidR="00477CF2" w:rsidRPr="00477CF2" w:rsidRDefault="00477CF2" w:rsidP="00477CF2">
      <w:pPr>
        <w:rPr>
          <w:rFonts w:ascii="Arial" w:hAnsi="Arial" w:cs="Arial"/>
        </w:rPr>
      </w:pPr>
    </w:p>
    <w:p w14:paraId="281C2496" w14:textId="1C25D6FA" w:rsidR="00E67F99" w:rsidRPr="001831E0" w:rsidRDefault="00477CF2" w:rsidP="001831E0">
      <w:pPr>
        <w:rPr>
          <w:rFonts w:ascii="Arial" w:hAnsi="Arial" w:cs="Arial"/>
        </w:rPr>
      </w:pPr>
      <w:r w:rsidRPr="00477CF2">
        <w:rPr>
          <w:rFonts w:ascii="Arial" w:hAnsi="Arial" w:cs="Arial" w:hint="eastAsia"/>
        </w:rPr>
        <w:t>The post holder requires substantial experience of supporting people and planning services for people from diverse communities, particularly BME and LGBTQ+ communities, including working with people at risk of suicide and self-harm.</w:t>
      </w:r>
    </w:p>
    <w:p w14:paraId="3A412DB8" w14:textId="77777777" w:rsidR="001831E0" w:rsidRDefault="001831E0">
      <w:pPr>
        <w:jc w:val="left"/>
        <w:rPr>
          <w:rFonts w:ascii="Arial" w:hAnsi="Arial" w:cs="Arial"/>
          <w:b/>
          <w:bCs/>
        </w:rPr>
      </w:pPr>
      <w:r>
        <w:rPr>
          <w:rFonts w:ascii="Arial" w:hAnsi="Arial" w:cs="Arial"/>
          <w:b/>
          <w:bCs/>
        </w:rPr>
        <w:br w:type="page"/>
      </w:r>
    </w:p>
    <w:p w14:paraId="2D15789A" w14:textId="7723FA2B" w:rsidR="00515834" w:rsidRDefault="004478E8" w:rsidP="00E40942">
      <w:pPr>
        <w:rPr>
          <w:rFonts w:ascii="Arial" w:hAnsi="Arial" w:cs="Arial"/>
          <w:b/>
          <w:bCs/>
        </w:rPr>
      </w:pPr>
      <w:r w:rsidRPr="004478E8">
        <w:rPr>
          <w:rFonts w:ascii="Arial" w:hAnsi="Arial" w:cs="Arial"/>
          <w:b/>
          <w:bCs/>
        </w:rPr>
        <w:lastRenderedPageBreak/>
        <w:t>SERVICE SPECIFIC ROLES AND RESPONSIBILITIES</w:t>
      </w:r>
    </w:p>
    <w:p w14:paraId="13DF8C67" w14:textId="77777777" w:rsidR="004478E8" w:rsidRDefault="004478E8" w:rsidP="00EF0CB0">
      <w:pPr>
        <w:rPr>
          <w:rFonts w:ascii="Arial" w:hAnsi="Arial" w:cs="Arial"/>
        </w:rPr>
      </w:pPr>
    </w:p>
    <w:p w14:paraId="35787E11" w14:textId="77777777" w:rsidR="00EF0CB0" w:rsidRDefault="00EF0CB0" w:rsidP="00EF0CB0">
      <w:pPr>
        <w:pStyle w:val="ListParagraph"/>
        <w:numPr>
          <w:ilvl w:val="0"/>
          <w:numId w:val="9"/>
        </w:numPr>
        <w:ind w:left="360"/>
        <w:rPr>
          <w:rFonts w:ascii="Arial" w:hAnsi="Arial" w:cs="Arial"/>
        </w:rPr>
      </w:pPr>
      <w:r w:rsidRPr="00797346">
        <w:rPr>
          <w:rFonts w:ascii="Arial" w:hAnsi="Arial" w:cs="Arial"/>
        </w:rPr>
        <w:t>To provide effective leadership and performance management of t</w:t>
      </w:r>
      <w:r>
        <w:rPr>
          <w:rFonts w:ascii="Arial" w:hAnsi="Arial" w:cs="Arial"/>
        </w:rPr>
        <w:t xml:space="preserve">he </w:t>
      </w:r>
      <w:r>
        <w:rPr>
          <w:rFonts w:ascii="Arial" w:hAnsi="Arial" w:cs="Arial"/>
          <w:spacing w:val="-3"/>
        </w:rPr>
        <w:t xml:space="preserve">Leeds Crisis </w:t>
      </w:r>
      <w:r w:rsidRPr="00797346">
        <w:rPr>
          <w:rFonts w:ascii="Arial" w:hAnsi="Arial" w:cs="Arial"/>
        </w:rPr>
        <w:t xml:space="preserve">team </w:t>
      </w:r>
      <w:r>
        <w:rPr>
          <w:rFonts w:ascii="Arial" w:hAnsi="Arial" w:cs="Arial"/>
        </w:rPr>
        <w:t>to ensure effective and cohesive service delivery.</w:t>
      </w:r>
    </w:p>
    <w:p w14:paraId="6A8925DE" w14:textId="77777777" w:rsidR="00EF0CB0" w:rsidRDefault="00EF0CB0" w:rsidP="00EF0CB0">
      <w:pPr>
        <w:pStyle w:val="ListParagraph"/>
        <w:ind w:left="360"/>
        <w:rPr>
          <w:rFonts w:ascii="Arial" w:hAnsi="Arial" w:cs="Arial"/>
        </w:rPr>
      </w:pPr>
    </w:p>
    <w:p w14:paraId="2A7EB1BB" w14:textId="3B8E12F3" w:rsidR="00EF0CB0" w:rsidRDefault="00EF0CB0" w:rsidP="00EF0CB0">
      <w:pPr>
        <w:pStyle w:val="ListParagraph"/>
        <w:numPr>
          <w:ilvl w:val="0"/>
          <w:numId w:val="9"/>
        </w:numPr>
        <w:ind w:left="360"/>
        <w:rPr>
          <w:rFonts w:ascii="Arial" w:hAnsi="Arial" w:cs="Arial"/>
        </w:rPr>
      </w:pPr>
      <w:r>
        <w:rPr>
          <w:rFonts w:ascii="Arial" w:hAnsi="Arial" w:cs="Arial"/>
        </w:rPr>
        <w:t>To work closely with the Head of Crisis Services and other crisis area service managers to engage all staff across the wider Touchstone Crisis Support Services.</w:t>
      </w:r>
    </w:p>
    <w:p w14:paraId="597524FB" w14:textId="77777777" w:rsidR="00EF0CB0" w:rsidRPr="00D5183B" w:rsidRDefault="00EF0CB0" w:rsidP="00EF0CB0">
      <w:pPr>
        <w:pStyle w:val="ListParagraph"/>
        <w:ind w:left="360"/>
        <w:rPr>
          <w:rFonts w:ascii="Arial" w:hAnsi="Arial" w:cs="Arial"/>
        </w:rPr>
      </w:pPr>
    </w:p>
    <w:p w14:paraId="7E18870C" w14:textId="77777777" w:rsidR="00EF0CB0" w:rsidRPr="00D5183B" w:rsidRDefault="00EF0CB0" w:rsidP="00EF0CB0">
      <w:pPr>
        <w:pStyle w:val="ListParagraph"/>
        <w:numPr>
          <w:ilvl w:val="0"/>
          <w:numId w:val="9"/>
        </w:numPr>
        <w:ind w:left="360"/>
        <w:rPr>
          <w:rFonts w:ascii="Arial" w:hAnsi="Arial" w:cs="Arial"/>
        </w:rPr>
      </w:pPr>
      <w:r>
        <w:rPr>
          <w:rFonts w:ascii="Arial" w:hAnsi="Arial" w:cs="Arial"/>
        </w:rPr>
        <w:t>To work in partnership with LYPFT Clinical CRISS operations team to effectively triage referrals for their appropriateness to peer support and ensure initial contact is made within 72hours of referral.</w:t>
      </w:r>
    </w:p>
    <w:p w14:paraId="0E01DDB6" w14:textId="77777777" w:rsidR="00EF0CB0" w:rsidRPr="008839BF" w:rsidRDefault="00EF0CB0" w:rsidP="00EF0CB0">
      <w:pPr>
        <w:pStyle w:val="ListParagraph"/>
        <w:ind w:left="360"/>
        <w:rPr>
          <w:rFonts w:ascii="Arial" w:hAnsi="Arial" w:cs="Arial"/>
        </w:rPr>
      </w:pPr>
    </w:p>
    <w:p w14:paraId="78A33674" w14:textId="77777777" w:rsidR="00EF0CB0" w:rsidRDefault="00EF0CB0" w:rsidP="00EF0CB0">
      <w:pPr>
        <w:pStyle w:val="ListParagraph"/>
        <w:numPr>
          <w:ilvl w:val="0"/>
          <w:numId w:val="9"/>
        </w:numPr>
        <w:ind w:left="360"/>
        <w:rPr>
          <w:rFonts w:ascii="Arial" w:hAnsi="Arial" w:cs="Arial"/>
        </w:rPr>
      </w:pPr>
      <w:r w:rsidRPr="001421F6">
        <w:rPr>
          <w:rFonts w:ascii="Arial" w:hAnsi="Arial" w:cs="Arial"/>
        </w:rPr>
        <w:t>To work closely with partners in other agencies, including A&amp;E, Acute Liaison Psychiatric Service, Crisis Assessment Service,</w:t>
      </w:r>
      <w:r w:rsidRPr="001421F6">
        <w:rPr>
          <w:rFonts w:ascii="Arial" w:hAnsi="Arial" w:cs="Arial"/>
          <w:b/>
          <w:bCs/>
        </w:rPr>
        <w:t xml:space="preserve"> </w:t>
      </w:r>
      <w:r w:rsidRPr="001421F6">
        <w:rPr>
          <w:rFonts w:ascii="Arial" w:hAnsi="Arial" w:cs="Arial"/>
          <w:bCs/>
        </w:rPr>
        <w:t>and</w:t>
      </w:r>
      <w:r w:rsidRPr="001421F6">
        <w:rPr>
          <w:rFonts w:ascii="Arial" w:hAnsi="Arial" w:cs="Arial"/>
        </w:rPr>
        <w:t xml:space="preserve"> other voluntary sector organisations.</w:t>
      </w:r>
    </w:p>
    <w:p w14:paraId="286CE7D8" w14:textId="77777777" w:rsidR="00EF0CB0" w:rsidRDefault="00EF0CB0" w:rsidP="00EF0CB0">
      <w:pPr>
        <w:pStyle w:val="ListParagraph"/>
        <w:ind w:left="360"/>
        <w:rPr>
          <w:rFonts w:ascii="Arial" w:hAnsi="Arial" w:cs="Arial"/>
        </w:rPr>
      </w:pPr>
    </w:p>
    <w:p w14:paraId="75070BED" w14:textId="77777777" w:rsidR="00EF0CB0" w:rsidRDefault="00EF0CB0" w:rsidP="00EF0CB0">
      <w:pPr>
        <w:pStyle w:val="ListParagraph"/>
        <w:numPr>
          <w:ilvl w:val="0"/>
          <w:numId w:val="9"/>
        </w:numPr>
        <w:ind w:left="360"/>
        <w:rPr>
          <w:rFonts w:ascii="Arial" w:hAnsi="Arial" w:cs="Arial"/>
        </w:rPr>
      </w:pPr>
      <w:r>
        <w:rPr>
          <w:rFonts w:ascii="Arial" w:hAnsi="Arial" w:cs="Arial"/>
        </w:rPr>
        <w:t>To support and develop the staff team to effectively support individuals who present in crisis in a person-centred, non-judgemental manner, including working with individuals who self-harm or have attempted suicide.</w:t>
      </w:r>
    </w:p>
    <w:p w14:paraId="2A6187B9" w14:textId="77777777" w:rsidR="00EF0CB0" w:rsidRPr="008839BF" w:rsidRDefault="00EF0CB0" w:rsidP="00EF0CB0">
      <w:pPr>
        <w:pStyle w:val="ListParagraph"/>
        <w:ind w:left="360"/>
        <w:rPr>
          <w:rFonts w:ascii="Arial" w:hAnsi="Arial" w:cs="Arial"/>
        </w:rPr>
      </w:pPr>
    </w:p>
    <w:p w14:paraId="7AA08B29" w14:textId="77777777" w:rsidR="00EF0CB0" w:rsidRPr="008839BF" w:rsidRDefault="00EF0CB0" w:rsidP="00EF0CB0">
      <w:pPr>
        <w:pStyle w:val="ListParagraph"/>
        <w:numPr>
          <w:ilvl w:val="0"/>
          <w:numId w:val="9"/>
        </w:numPr>
        <w:ind w:left="360"/>
        <w:rPr>
          <w:rFonts w:ascii="Arial" w:hAnsi="Arial" w:cs="Arial"/>
        </w:rPr>
      </w:pPr>
      <w:r w:rsidRPr="00B01914">
        <w:rPr>
          <w:rFonts w:ascii="Arial" w:hAnsi="Arial" w:cs="Arial"/>
          <w:spacing w:val="-3"/>
        </w:rPr>
        <w:t xml:space="preserve">To fully involve service users in service development and delivery </w:t>
      </w:r>
      <w:r>
        <w:rPr>
          <w:rFonts w:ascii="Arial" w:hAnsi="Arial" w:cs="Arial"/>
          <w:spacing w:val="-3"/>
        </w:rPr>
        <w:t>through co-production t</w:t>
      </w:r>
      <w:r w:rsidRPr="00C97C0A">
        <w:rPr>
          <w:rFonts w:ascii="Arial" w:hAnsi="Arial" w:cs="Arial"/>
          <w:spacing w:val="-3"/>
        </w:rPr>
        <w:t>o provide a culturally sensitive and accessible service.</w:t>
      </w:r>
    </w:p>
    <w:p w14:paraId="7C07A49E" w14:textId="77777777" w:rsidR="00EF0CB0" w:rsidRPr="00C97C0A" w:rsidRDefault="00EF0CB0" w:rsidP="00EF0CB0">
      <w:pPr>
        <w:pStyle w:val="ListParagraph"/>
        <w:ind w:left="360"/>
        <w:rPr>
          <w:rFonts w:ascii="Arial" w:hAnsi="Arial" w:cs="Arial"/>
        </w:rPr>
      </w:pPr>
    </w:p>
    <w:p w14:paraId="4C4343FF" w14:textId="77777777" w:rsidR="00EF0CB0" w:rsidRDefault="00EF0CB0" w:rsidP="00EF0CB0">
      <w:pPr>
        <w:pStyle w:val="ListParagraph"/>
        <w:numPr>
          <w:ilvl w:val="0"/>
          <w:numId w:val="9"/>
        </w:numPr>
        <w:ind w:left="360"/>
        <w:rPr>
          <w:rFonts w:ascii="Arial" w:hAnsi="Arial" w:cs="Arial"/>
        </w:rPr>
      </w:pPr>
      <w:r w:rsidRPr="00C97C0A">
        <w:rPr>
          <w:rFonts w:ascii="Arial" w:hAnsi="Arial" w:cs="Arial"/>
        </w:rPr>
        <w:t>To represent and promote the service in the wider health and social care community, including playing a key role on the multi-agency project steering group.</w:t>
      </w:r>
    </w:p>
    <w:p w14:paraId="4B947E8E" w14:textId="77777777" w:rsidR="00EF0CB0" w:rsidRPr="008839BF" w:rsidRDefault="00EF0CB0" w:rsidP="00EF0CB0">
      <w:pPr>
        <w:pStyle w:val="ListParagraph"/>
        <w:ind w:left="360"/>
        <w:rPr>
          <w:rFonts w:ascii="Arial" w:hAnsi="Arial" w:cs="Arial"/>
        </w:rPr>
      </w:pPr>
    </w:p>
    <w:p w14:paraId="1AC7DD2A" w14:textId="77777777" w:rsidR="00EF0CB0" w:rsidRDefault="00EF0CB0" w:rsidP="00EF0CB0">
      <w:pPr>
        <w:pStyle w:val="ListParagraph"/>
        <w:numPr>
          <w:ilvl w:val="0"/>
          <w:numId w:val="9"/>
        </w:numPr>
        <w:ind w:left="360"/>
        <w:rPr>
          <w:rFonts w:ascii="Arial" w:hAnsi="Arial" w:cs="Arial"/>
        </w:rPr>
      </w:pPr>
      <w:r w:rsidRPr="00033F25">
        <w:rPr>
          <w:rFonts w:ascii="Arial" w:hAnsi="Arial" w:cs="Arial"/>
        </w:rPr>
        <w:t>To effectively monitor the performance of the service, providing regular reports for commissioners and Touchstone</w:t>
      </w:r>
      <w:r>
        <w:rPr>
          <w:rFonts w:ascii="Arial" w:hAnsi="Arial" w:cs="Arial"/>
        </w:rPr>
        <w:t>.</w:t>
      </w:r>
    </w:p>
    <w:p w14:paraId="007C43FE" w14:textId="77777777" w:rsidR="00EF0CB0" w:rsidRDefault="00EF0CB0" w:rsidP="00EF0CB0">
      <w:pPr>
        <w:pStyle w:val="ListParagraph"/>
        <w:ind w:left="360"/>
        <w:rPr>
          <w:rFonts w:ascii="Arial" w:hAnsi="Arial" w:cs="Arial"/>
        </w:rPr>
      </w:pPr>
    </w:p>
    <w:p w14:paraId="3A490F70" w14:textId="77777777" w:rsidR="00EF0CB0" w:rsidRDefault="00EF0CB0" w:rsidP="00EF0CB0">
      <w:pPr>
        <w:pStyle w:val="ListParagraph"/>
        <w:numPr>
          <w:ilvl w:val="0"/>
          <w:numId w:val="9"/>
        </w:numPr>
        <w:ind w:left="360"/>
        <w:rPr>
          <w:rFonts w:ascii="Arial" w:hAnsi="Arial" w:cs="Arial"/>
        </w:rPr>
      </w:pPr>
      <w:r w:rsidRPr="00690E12">
        <w:rPr>
          <w:rFonts w:ascii="Arial" w:hAnsi="Arial" w:cs="Arial"/>
        </w:rPr>
        <w:t xml:space="preserve">To attend meetings according to the needs of the service e.g. Service Managers meetings, Service Contract Meetings, </w:t>
      </w:r>
      <w:r>
        <w:rPr>
          <w:rFonts w:ascii="Arial" w:hAnsi="Arial" w:cs="Arial"/>
        </w:rPr>
        <w:t xml:space="preserve">MDT’s, Leeds Crisis Transformation meetings, </w:t>
      </w:r>
      <w:r w:rsidRPr="00690E12">
        <w:rPr>
          <w:rFonts w:ascii="Arial" w:hAnsi="Arial" w:cs="Arial"/>
        </w:rPr>
        <w:t xml:space="preserve">and to Facilitate Team Meetings.   </w:t>
      </w:r>
    </w:p>
    <w:p w14:paraId="1FE1FCF4" w14:textId="77777777" w:rsidR="00EF0CB0" w:rsidRPr="00F127E7" w:rsidRDefault="00EF0CB0" w:rsidP="00EF0CB0">
      <w:pPr>
        <w:pStyle w:val="ListParagraph"/>
        <w:ind w:left="360"/>
        <w:rPr>
          <w:rFonts w:ascii="Arial" w:hAnsi="Arial" w:cs="Arial"/>
        </w:rPr>
      </w:pPr>
    </w:p>
    <w:p w14:paraId="3BB1E399" w14:textId="77777777" w:rsidR="00EF0CB0" w:rsidRPr="008839BF" w:rsidRDefault="00EF0CB0" w:rsidP="00EF0CB0">
      <w:pPr>
        <w:pStyle w:val="ListParagraph"/>
        <w:numPr>
          <w:ilvl w:val="0"/>
          <w:numId w:val="9"/>
        </w:numPr>
        <w:ind w:left="360"/>
        <w:rPr>
          <w:rFonts w:ascii="Arial" w:hAnsi="Arial" w:cs="Arial"/>
        </w:rPr>
      </w:pPr>
      <w:r w:rsidRPr="00690E12">
        <w:rPr>
          <w:rFonts w:ascii="Arial" w:hAnsi="Arial" w:cs="Arial"/>
        </w:rPr>
        <w:t xml:space="preserve">To have </w:t>
      </w:r>
      <w:r w:rsidRPr="00690E12">
        <w:rPr>
          <w:rFonts w:ascii="Arial" w:hAnsi="Arial" w:cs="Arial"/>
          <w:spacing w:val="-3"/>
        </w:rPr>
        <w:t xml:space="preserve">day to day responsibility for managing agreed expenditure in line with the </w:t>
      </w:r>
      <w:r>
        <w:rPr>
          <w:rFonts w:ascii="Arial" w:hAnsi="Arial" w:cs="Arial"/>
          <w:spacing w:val="-3"/>
        </w:rPr>
        <w:t xml:space="preserve">service </w:t>
      </w:r>
      <w:r w:rsidRPr="00690E12">
        <w:rPr>
          <w:rFonts w:ascii="Arial" w:hAnsi="Arial" w:cs="Arial"/>
          <w:spacing w:val="-3"/>
        </w:rPr>
        <w:t>budget</w:t>
      </w:r>
      <w:r>
        <w:rPr>
          <w:rFonts w:ascii="Arial" w:hAnsi="Arial" w:cs="Arial"/>
          <w:spacing w:val="-3"/>
        </w:rPr>
        <w:t>s and operating these within the Financial Procedures of Touchstone.</w:t>
      </w:r>
    </w:p>
    <w:p w14:paraId="32753EF2" w14:textId="77777777" w:rsidR="00EF0CB0" w:rsidRPr="00E26FE0" w:rsidRDefault="00EF0CB0" w:rsidP="00EF0CB0">
      <w:pPr>
        <w:pStyle w:val="ListParagraph"/>
        <w:ind w:left="360"/>
        <w:rPr>
          <w:rFonts w:ascii="Arial" w:hAnsi="Arial" w:cs="Arial"/>
        </w:rPr>
      </w:pPr>
    </w:p>
    <w:p w14:paraId="56FCA600" w14:textId="77777777" w:rsidR="00EF0CB0" w:rsidRDefault="00EF0CB0" w:rsidP="00EF0CB0">
      <w:pPr>
        <w:pStyle w:val="ListParagraph"/>
        <w:numPr>
          <w:ilvl w:val="0"/>
          <w:numId w:val="9"/>
        </w:numPr>
        <w:ind w:left="360"/>
        <w:rPr>
          <w:rFonts w:ascii="Arial" w:hAnsi="Arial" w:cs="Arial"/>
        </w:rPr>
      </w:pPr>
      <w:r w:rsidRPr="00E26FE0">
        <w:rPr>
          <w:rFonts w:ascii="Arial" w:hAnsi="Arial" w:cs="Arial"/>
        </w:rPr>
        <w:t xml:space="preserve">To </w:t>
      </w:r>
      <w:r>
        <w:rPr>
          <w:rFonts w:ascii="Arial" w:hAnsi="Arial" w:cs="Arial"/>
        </w:rPr>
        <w:t xml:space="preserve">support the team to </w:t>
      </w:r>
      <w:r w:rsidRPr="00E26FE0">
        <w:rPr>
          <w:rFonts w:ascii="Arial" w:hAnsi="Arial" w:cs="Arial"/>
        </w:rPr>
        <w:t>analyse the needs of service users, develop and manage innovative means of improving access to support</w:t>
      </w:r>
      <w:r>
        <w:rPr>
          <w:rFonts w:ascii="Arial" w:hAnsi="Arial" w:cs="Arial"/>
        </w:rPr>
        <w:t xml:space="preserve"> and recovery</w:t>
      </w:r>
      <w:r w:rsidRPr="00E26FE0">
        <w:rPr>
          <w:rFonts w:ascii="Arial" w:hAnsi="Arial" w:cs="Arial"/>
        </w:rPr>
        <w:t>.</w:t>
      </w:r>
    </w:p>
    <w:p w14:paraId="357930E8" w14:textId="77777777" w:rsidR="00EF0CB0" w:rsidRPr="008839BF" w:rsidRDefault="00EF0CB0" w:rsidP="00EF0CB0">
      <w:pPr>
        <w:pStyle w:val="ListParagraph"/>
        <w:ind w:left="360"/>
        <w:rPr>
          <w:rFonts w:ascii="Arial" w:hAnsi="Arial" w:cs="Arial"/>
        </w:rPr>
      </w:pPr>
    </w:p>
    <w:p w14:paraId="05560522" w14:textId="77777777" w:rsidR="00EF0CB0" w:rsidRPr="008839BF" w:rsidRDefault="00EF0CB0" w:rsidP="00EF0CB0">
      <w:pPr>
        <w:pStyle w:val="ListParagraph"/>
        <w:numPr>
          <w:ilvl w:val="0"/>
          <w:numId w:val="9"/>
        </w:numPr>
        <w:ind w:left="360"/>
        <w:rPr>
          <w:rFonts w:ascii="Arial" w:hAnsi="Arial" w:cs="Arial"/>
        </w:rPr>
      </w:pPr>
      <w:r w:rsidRPr="008A5361">
        <w:rPr>
          <w:rFonts w:ascii="Arial" w:hAnsi="Arial" w:cs="Arial"/>
          <w:spacing w:val="-3"/>
        </w:rPr>
        <w:t>To ensure that staff maintain full, accurate and up to date confidential records to ensure service operation complies with the relevant legislation and regulations.</w:t>
      </w:r>
    </w:p>
    <w:p w14:paraId="500F9C74" w14:textId="77777777" w:rsidR="00EF0CB0" w:rsidRPr="005350CC" w:rsidRDefault="00EF0CB0" w:rsidP="00EF0CB0">
      <w:pPr>
        <w:pStyle w:val="ListParagraph"/>
        <w:ind w:left="360"/>
        <w:rPr>
          <w:rFonts w:ascii="Arial" w:hAnsi="Arial" w:cs="Arial"/>
        </w:rPr>
      </w:pPr>
    </w:p>
    <w:p w14:paraId="01F1E357" w14:textId="2340D06E" w:rsidR="00E67F99" w:rsidRDefault="00EF0CB0" w:rsidP="00EF0CB0">
      <w:pPr>
        <w:pStyle w:val="ListParagraph"/>
        <w:numPr>
          <w:ilvl w:val="0"/>
          <w:numId w:val="9"/>
        </w:numPr>
        <w:ind w:left="360"/>
        <w:rPr>
          <w:rFonts w:ascii="Arial" w:hAnsi="Arial" w:cs="Arial"/>
          <w:spacing w:val="-3"/>
        </w:rPr>
      </w:pPr>
      <w:r w:rsidRPr="005350CC">
        <w:rPr>
          <w:rFonts w:ascii="Arial" w:hAnsi="Arial" w:cs="Arial"/>
          <w:spacing w:val="-3"/>
        </w:rPr>
        <w:t xml:space="preserve">To take part in the </w:t>
      </w:r>
      <w:r>
        <w:rPr>
          <w:rFonts w:ascii="Arial" w:hAnsi="Arial" w:cs="Arial"/>
          <w:spacing w:val="-3"/>
        </w:rPr>
        <w:t xml:space="preserve">Crisis Service Duty </w:t>
      </w:r>
      <w:r w:rsidRPr="005350CC">
        <w:rPr>
          <w:rFonts w:ascii="Arial" w:hAnsi="Arial" w:cs="Arial"/>
          <w:spacing w:val="-3"/>
        </w:rPr>
        <w:t xml:space="preserve">Rota, providing assistance to </w:t>
      </w:r>
      <w:r>
        <w:rPr>
          <w:rFonts w:ascii="Arial" w:hAnsi="Arial" w:cs="Arial"/>
          <w:spacing w:val="-3"/>
        </w:rPr>
        <w:t xml:space="preserve">Crisis </w:t>
      </w:r>
      <w:r w:rsidRPr="005350CC">
        <w:rPr>
          <w:rFonts w:ascii="Arial" w:hAnsi="Arial" w:cs="Arial"/>
          <w:spacing w:val="-3"/>
        </w:rPr>
        <w:t>staff out of office hours.</w:t>
      </w:r>
    </w:p>
    <w:p w14:paraId="7722B2A6" w14:textId="13A6D9C4" w:rsidR="00B413FB" w:rsidRPr="00E67F99" w:rsidRDefault="00B413FB" w:rsidP="00E67F99">
      <w:pPr>
        <w:jc w:val="left"/>
        <w:rPr>
          <w:rFonts w:ascii="Arial" w:hAnsi="Arial" w:cs="Arial"/>
          <w:spacing w:val="-3"/>
        </w:rPr>
      </w:pPr>
    </w:p>
    <w:p w14:paraId="3A28BD34" w14:textId="77777777" w:rsidR="00E67F99" w:rsidRDefault="00E67F99">
      <w:pPr>
        <w:jc w:val="left"/>
        <w:rPr>
          <w:rFonts w:ascii="Arial" w:hAnsi="Arial" w:cs="Arial"/>
          <w:b/>
          <w:bCs/>
        </w:rPr>
      </w:pPr>
      <w:r>
        <w:rPr>
          <w:rFonts w:ascii="Arial" w:hAnsi="Arial" w:cs="Arial"/>
        </w:rPr>
        <w:br w:type="page"/>
      </w:r>
    </w:p>
    <w:p w14:paraId="3F3BE08F" w14:textId="02FCDFF7" w:rsidR="00B413FB" w:rsidRDefault="00B413FB" w:rsidP="00B413FB">
      <w:pPr>
        <w:pStyle w:val="Heading1"/>
        <w:rPr>
          <w:rFonts w:ascii="Arial" w:hAnsi="Arial" w:cs="Arial"/>
        </w:rPr>
      </w:pPr>
      <w:r w:rsidRPr="00B413FB">
        <w:rPr>
          <w:rFonts w:ascii="Arial" w:hAnsi="Arial" w:cs="Arial"/>
        </w:rPr>
        <w:lastRenderedPageBreak/>
        <w:t>STAFF MANAGEMENT</w:t>
      </w:r>
    </w:p>
    <w:p w14:paraId="3C3D7730" w14:textId="77777777" w:rsidR="008C35F2" w:rsidRPr="008C35F2" w:rsidRDefault="008C35F2" w:rsidP="008C35F2">
      <w:pPr>
        <w:rPr>
          <w:rFonts w:hint="eastAsia"/>
        </w:rPr>
      </w:pPr>
    </w:p>
    <w:p w14:paraId="317B14F0" w14:textId="27CBEE58"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Effectively participate in leading, planning and implementing change programmes within the Here for You Service e.g. service redesign and supporting the implementation of change in accordance with best practice with the aim of fully engaging staff at all levels.</w:t>
      </w:r>
    </w:p>
    <w:p w14:paraId="59DEFF99" w14:textId="77777777" w:rsidR="00E2704B" w:rsidRPr="00E2704B" w:rsidRDefault="00E2704B" w:rsidP="008C35F2">
      <w:pPr>
        <w:rPr>
          <w:rFonts w:ascii="Arial" w:hAnsi="Arial" w:cs="Arial"/>
        </w:rPr>
      </w:pPr>
    </w:p>
    <w:p w14:paraId="5B006433" w14:textId="3E79EFDE"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To manage the recruitment, selection and induction of new staff, ensuring that all Team Leaders are familiar with these processes and all staff have a full induction in accordance with Touchstone</w:t>
      </w:r>
      <w:r w:rsidR="00350134">
        <w:rPr>
          <w:rFonts w:ascii="Arial" w:hAnsi="Arial" w:cs="Arial"/>
        </w:rPr>
        <w:t>’</w:t>
      </w:r>
      <w:r w:rsidRPr="008C35F2">
        <w:rPr>
          <w:rFonts w:ascii="Arial" w:hAnsi="Arial" w:cs="Arial" w:hint="eastAsia"/>
        </w:rPr>
        <w:t xml:space="preserve">s People and Culture policies. </w:t>
      </w:r>
    </w:p>
    <w:p w14:paraId="3910EDA4" w14:textId="77777777" w:rsidR="00E2704B" w:rsidRPr="00E2704B" w:rsidRDefault="00E2704B" w:rsidP="008C35F2">
      <w:pPr>
        <w:rPr>
          <w:rFonts w:ascii="Arial" w:hAnsi="Arial" w:cs="Arial"/>
        </w:rPr>
      </w:pPr>
    </w:p>
    <w:p w14:paraId="597982BF" w14:textId="410F7DAA"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 xml:space="preserve">To carry out reflection and development meetings and appraisals with staff and monitor individual performance, taking appropriate action if the required standards are not </w:t>
      </w:r>
      <w:r w:rsidR="008C35F2">
        <w:rPr>
          <w:rFonts w:ascii="Arial" w:hAnsi="Arial" w:cs="Arial"/>
        </w:rPr>
        <w:t>being</w:t>
      </w:r>
      <w:r w:rsidRPr="008C35F2">
        <w:rPr>
          <w:rFonts w:ascii="Arial" w:hAnsi="Arial" w:cs="Arial" w:hint="eastAsia"/>
        </w:rPr>
        <w:t xml:space="preserve"> achieved in a timely manner. </w:t>
      </w:r>
    </w:p>
    <w:p w14:paraId="2599AEE2" w14:textId="77777777" w:rsidR="00E2704B" w:rsidRPr="00E2704B" w:rsidRDefault="00E2704B" w:rsidP="008C35F2">
      <w:pPr>
        <w:rPr>
          <w:rFonts w:ascii="Arial" w:hAnsi="Arial" w:cs="Arial"/>
        </w:rPr>
      </w:pPr>
    </w:p>
    <w:p w14:paraId="13D6D13F" w14:textId="731FB9F2"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To ensure that Team Leaders effectively lead and manage staff, including carrying out RAD and Appraisal meetings, including dealing with under performance, in accordance with Touchston</w:t>
      </w:r>
      <w:r w:rsidR="001A2809">
        <w:rPr>
          <w:rFonts w:ascii="Arial" w:hAnsi="Arial" w:cs="Arial"/>
        </w:rPr>
        <w:t>e’s</w:t>
      </w:r>
      <w:r w:rsidRPr="008C35F2">
        <w:rPr>
          <w:rFonts w:ascii="Arial" w:hAnsi="Arial" w:cs="Arial" w:hint="eastAsia"/>
        </w:rPr>
        <w:t xml:space="preserve"> policies and procedure </w:t>
      </w:r>
    </w:p>
    <w:p w14:paraId="332619C1" w14:textId="77777777" w:rsidR="00E2704B" w:rsidRPr="00E2704B" w:rsidRDefault="00E2704B" w:rsidP="008C35F2">
      <w:pPr>
        <w:rPr>
          <w:rFonts w:ascii="Arial" w:hAnsi="Arial" w:cs="Arial"/>
        </w:rPr>
      </w:pPr>
    </w:p>
    <w:p w14:paraId="57B6DFF9" w14:textId="6FEBADE0" w:rsidR="00E2704B" w:rsidRPr="008C35F2" w:rsidRDefault="00E2704B" w:rsidP="008C35F2">
      <w:pPr>
        <w:pStyle w:val="ListParagraph"/>
        <w:numPr>
          <w:ilvl w:val="0"/>
          <w:numId w:val="10"/>
        </w:numPr>
        <w:ind w:left="360"/>
        <w:rPr>
          <w:rFonts w:ascii="Arial" w:hAnsi="Arial" w:cs="Arial"/>
        </w:rPr>
      </w:pPr>
      <w:r w:rsidRPr="008C35F2">
        <w:rPr>
          <w:rFonts w:ascii="Arial" w:hAnsi="Arial" w:cs="Arial" w:hint="eastAsia"/>
        </w:rPr>
        <w:t xml:space="preserve">To ensure that all staff at all levels adhere to Touchstone policies and procedures, including attendance policies. </w:t>
      </w:r>
    </w:p>
    <w:p w14:paraId="1DBB2BA6" w14:textId="77777777" w:rsidR="00E2704B" w:rsidRPr="00E2704B" w:rsidRDefault="00E2704B" w:rsidP="008C35F2">
      <w:pPr>
        <w:rPr>
          <w:rFonts w:ascii="Arial" w:hAnsi="Arial" w:cs="Arial"/>
        </w:rPr>
      </w:pPr>
    </w:p>
    <w:p w14:paraId="30865121" w14:textId="09338C51" w:rsidR="00E2704B" w:rsidRDefault="00E2704B" w:rsidP="008C35F2">
      <w:pPr>
        <w:pStyle w:val="ListParagraph"/>
        <w:numPr>
          <w:ilvl w:val="0"/>
          <w:numId w:val="10"/>
        </w:numPr>
        <w:ind w:left="360"/>
        <w:rPr>
          <w:rFonts w:ascii="Arial" w:hAnsi="Arial" w:cs="Arial"/>
        </w:rPr>
      </w:pPr>
      <w:r w:rsidRPr="008C35F2">
        <w:rPr>
          <w:rFonts w:ascii="Arial" w:hAnsi="Arial" w:cs="Arial" w:hint="eastAsia"/>
        </w:rPr>
        <w:t>To support Crisis Services to continuously improve its culture of inclusion and quality, where all staff thrive at work.</w:t>
      </w:r>
    </w:p>
    <w:p w14:paraId="42D3841E" w14:textId="77777777" w:rsidR="00E67F99" w:rsidRPr="00E67F99" w:rsidRDefault="00E67F99" w:rsidP="00E67F99">
      <w:pPr>
        <w:rPr>
          <w:rFonts w:ascii="Arial" w:hAnsi="Arial" w:cs="Arial"/>
        </w:rPr>
      </w:pPr>
    </w:p>
    <w:p w14:paraId="480B9027" w14:textId="77777777" w:rsidR="00B413FB" w:rsidRDefault="00B413FB" w:rsidP="00B413FB">
      <w:pPr>
        <w:rPr>
          <w:rFonts w:ascii="Arial" w:hAnsi="Arial" w:cs="Arial"/>
        </w:rPr>
      </w:pPr>
    </w:p>
    <w:p w14:paraId="42A1ED26" w14:textId="769DE1C2" w:rsidR="00B413FB" w:rsidRDefault="00D70D36" w:rsidP="00D70D36">
      <w:pPr>
        <w:pStyle w:val="Heading1"/>
        <w:rPr>
          <w:rFonts w:ascii="Arial" w:hAnsi="Arial" w:cs="Arial"/>
        </w:rPr>
      </w:pPr>
      <w:r w:rsidRPr="00D70D36">
        <w:rPr>
          <w:rFonts w:ascii="Arial" w:hAnsi="Arial" w:cs="Arial"/>
        </w:rPr>
        <w:t>FINANCE &amp; RESOURCES</w:t>
      </w:r>
    </w:p>
    <w:p w14:paraId="29DA56AE" w14:textId="77777777" w:rsidR="00BA42BE" w:rsidRPr="00BA42BE" w:rsidRDefault="00BA42BE" w:rsidP="00BA42BE">
      <w:pPr>
        <w:rPr>
          <w:rFonts w:hint="eastAsia"/>
        </w:rPr>
      </w:pPr>
    </w:p>
    <w:p w14:paraId="55398259" w14:textId="2DD59DF3" w:rsidR="00BA42BE" w:rsidRPr="00BA42BE" w:rsidRDefault="00BA42BE" w:rsidP="00BA42BE">
      <w:pPr>
        <w:pStyle w:val="ListParagraph"/>
        <w:numPr>
          <w:ilvl w:val="0"/>
          <w:numId w:val="11"/>
        </w:numPr>
        <w:ind w:left="360"/>
        <w:rPr>
          <w:rFonts w:ascii="Arial" w:hAnsi="Arial" w:cs="Arial"/>
        </w:rPr>
      </w:pPr>
      <w:r w:rsidRPr="00BA42BE">
        <w:rPr>
          <w:rFonts w:ascii="Arial" w:hAnsi="Arial" w:cs="Arial" w:hint="eastAsia"/>
        </w:rPr>
        <w:t>Manage delegated budgets and ensure all purchasing is undertaken in accordance with Touchstone</w:t>
      </w:r>
      <w:r w:rsidR="008E60C2">
        <w:rPr>
          <w:rFonts w:ascii="Arial" w:hAnsi="Arial" w:cs="Arial"/>
        </w:rPr>
        <w:t>’</w:t>
      </w:r>
      <w:r w:rsidRPr="00BA42BE">
        <w:rPr>
          <w:rFonts w:ascii="Arial" w:hAnsi="Arial" w:cs="Arial" w:hint="eastAsia"/>
        </w:rPr>
        <w:t>s expectations.</w:t>
      </w:r>
    </w:p>
    <w:p w14:paraId="1A4A77E3" w14:textId="77777777" w:rsidR="00BA42BE" w:rsidRPr="00BA42BE" w:rsidRDefault="00BA42BE" w:rsidP="00BA42BE">
      <w:pPr>
        <w:rPr>
          <w:rFonts w:ascii="Arial" w:hAnsi="Arial" w:cs="Arial"/>
        </w:rPr>
      </w:pPr>
    </w:p>
    <w:p w14:paraId="48F74EE8" w14:textId="3F82D2F9" w:rsidR="00D70D36" w:rsidRDefault="00BA42BE" w:rsidP="00B413FB">
      <w:pPr>
        <w:pStyle w:val="ListParagraph"/>
        <w:numPr>
          <w:ilvl w:val="0"/>
          <w:numId w:val="11"/>
        </w:numPr>
        <w:ind w:left="360"/>
        <w:rPr>
          <w:rFonts w:ascii="Arial" w:hAnsi="Arial" w:cs="Arial"/>
        </w:rPr>
      </w:pPr>
      <w:r w:rsidRPr="00BA42BE">
        <w:rPr>
          <w:rFonts w:ascii="Arial" w:hAnsi="Arial" w:cs="Arial" w:hint="eastAsia"/>
        </w:rPr>
        <w:t>To ensure the receipt of all charges due and the handling of cash are in accordance with Touchstone</w:t>
      </w:r>
      <w:r w:rsidR="008E60C2">
        <w:rPr>
          <w:rFonts w:ascii="Arial" w:hAnsi="Arial" w:cs="Arial"/>
        </w:rPr>
        <w:t>’</w:t>
      </w:r>
      <w:r w:rsidRPr="00BA42BE">
        <w:rPr>
          <w:rFonts w:ascii="Arial" w:hAnsi="Arial" w:cs="Arial" w:hint="eastAsia"/>
        </w:rPr>
        <w:t>s expectations and financial procedures.</w:t>
      </w:r>
    </w:p>
    <w:p w14:paraId="34A7841E" w14:textId="77777777" w:rsidR="00E67F99" w:rsidRPr="00E67F99" w:rsidRDefault="00E67F99" w:rsidP="00E67F99">
      <w:pPr>
        <w:rPr>
          <w:rFonts w:ascii="Arial" w:hAnsi="Arial" w:cs="Arial"/>
        </w:rPr>
      </w:pPr>
    </w:p>
    <w:p w14:paraId="4A4EBAB1" w14:textId="77777777" w:rsidR="003F3012" w:rsidRPr="00284FFD" w:rsidRDefault="003F3012" w:rsidP="00E40942">
      <w:pPr>
        <w:rPr>
          <w:rFonts w:ascii="Arial" w:hAnsi="Arial" w:cs="Arial"/>
          <w:b/>
        </w:rPr>
      </w:pPr>
    </w:p>
    <w:p w14:paraId="2D15789B" w14:textId="77777777" w:rsidR="004E2CF9" w:rsidRPr="003D7FB5" w:rsidRDefault="004E2CF9" w:rsidP="00E40942">
      <w:pPr>
        <w:pStyle w:val="Heading1"/>
        <w:rPr>
          <w:rFonts w:ascii="Arial" w:hAnsi="Arial" w:cs="Arial"/>
        </w:rPr>
      </w:pPr>
      <w:r w:rsidRPr="003D7FB5">
        <w:rPr>
          <w:rFonts w:ascii="Arial" w:hAnsi="Arial" w:cs="Arial"/>
        </w:rPr>
        <w:t>GENERAL</w:t>
      </w:r>
    </w:p>
    <w:p w14:paraId="7CBB9313" w14:textId="77777777" w:rsidR="00C764D3" w:rsidRDefault="00C764D3" w:rsidP="00C764D3">
      <w:pPr>
        <w:rPr>
          <w:rFonts w:ascii="Arial" w:hAnsi="Arial" w:cs="Arial"/>
          <w:sz w:val="16"/>
          <w:szCs w:val="16"/>
        </w:rPr>
      </w:pPr>
    </w:p>
    <w:p w14:paraId="5D4345D5" w14:textId="5B44E2BF"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To deputise for Deputy Services Lead as required.</w:t>
      </w:r>
    </w:p>
    <w:p w14:paraId="78DAF682" w14:textId="77777777" w:rsidR="00C764D3" w:rsidRPr="00C764D3" w:rsidRDefault="00C764D3" w:rsidP="00C764D3">
      <w:pPr>
        <w:rPr>
          <w:rFonts w:ascii="Arial" w:hAnsi="Arial" w:cs="Arial"/>
        </w:rPr>
      </w:pPr>
    </w:p>
    <w:p w14:paraId="032FDC48"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provide information and advice about Touchstone’s services to managers, teams, and other people/agencies with an interest in the organisation's work. </w:t>
      </w:r>
    </w:p>
    <w:p w14:paraId="5E225DCB" w14:textId="61C71754" w:rsidR="00C764D3" w:rsidRPr="00C764D3" w:rsidRDefault="00C764D3" w:rsidP="00C764D3">
      <w:pPr>
        <w:ind w:left="-360" w:firstLine="70"/>
        <w:rPr>
          <w:rFonts w:ascii="Arial" w:hAnsi="Arial" w:cs="Arial"/>
        </w:rPr>
      </w:pPr>
    </w:p>
    <w:p w14:paraId="677511F5"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undertake out of hours work as required by the service.   </w:t>
      </w:r>
    </w:p>
    <w:p w14:paraId="113ED35A" w14:textId="77777777" w:rsidR="00C764D3" w:rsidRPr="00C764D3" w:rsidRDefault="00C764D3" w:rsidP="00C764D3">
      <w:pPr>
        <w:rPr>
          <w:rFonts w:ascii="Arial" w:hAnsi="Arial" w:cs="Arial"/>
        </w:rPr>
      </w:pPr>
    </w:p>
    <w:p w14:paraId="323ED406"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work with central functions such as the Fundraising and Comms team to promote the service and generate income through a variety of ways, including corporate and community fundraising. </w:t>
      </w:r>
    </w:p>
    <w:p w14:paraId="2F58CA17" w14:textId="22C7CC8C" w:rsidR="00C764D3" w:rsidRPr="00C764D3" w:rsidRDefault="00C764D3" w:rsidP="00C764D3">
      <w:pPr>
        <w:ind w:left="-360" w:firstLine="70"/>
        <w:rPr>
          <w:rFonts w:ascii="Arial" w:hAnsi="Arial" w:cs="Arial"/>
        </w:rPr>
      </w:pPr>
    </w:p>
    <w:p w14:paraId="7C4D9B02"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be inducted, supervised, performance managed and appraised in line with the organisation’s performance management policies and procedures. </w:t>
      </w:r>
    </w:p>
    <w:p w14:paraId="4840A6F1" w14:textId="2EC68FF3" w:rsidR="00C764D3" w:rsidRPr="00C764D3" w:rsidRDefault="00C764D3" w:rsidP="00C764D3">
      <w:pPr>
        <w:ind w:left="-360" w:firstLine="70"/>
        <w:rPr>
          <w:rFonts w:ascii="Arial" w:hAnsi="Arial" w:cs="Arial"/>
        </w:rPr>
      </w:pPr>
    </w:p>
    <w:p w14:paraId="73515845"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be responsible for personal learning and development where appropriate and undertake training, both mandatory and optional, to increase knowledge, skills and awareness. </w:t>
      </w:r>
    </w:p>
    <w:p w14:paraId="12B43E6A" w14:textId="614071DF" w:rsidR="00C764D3" w:rsidRPr="00C764D3" w:rsidRDefault="00C764D3" w:rsidP="00C764D3">
      <w:pPr>
        <w:ind w:left="-360" w:firstLine="70"/>
        <w:rPr>
          <w:rFonts w:ascii="Arial" w:hAnsi="Arial" w:cs="Arial"/>
        </w:rPr>
      </w:pPr>
    </w:p>
    <w:p w14:paraId="27CB18FD"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be aware of and implement the general practices of Touchstone’s Health, Safety and Security policies and keep Managers informed about any serious and untoward incidents, safeguarding issues, health &amp; safety concerns, financial issues, staff welfare.   </w:t>
      </w:r>
    </w:p>
    <w:p w14:paraId="358A6965" w14:textId="048216A1" w:rsidR="00C764D3" w:rsidRPr="00C764D3" w:rsidRDefault="00C764D3" w:rsidP="00C764D3">
      <w:pPr>
        <w:ind w:left="-360" w:firstLine="70"/>
        <w:rPr>
          <w:rFonts w:ascii="Arial" w:hAnsi="Arial" w:cs="Arial"/>
        </w:rPr>
      </w:pPr>
    </w:p>
    <w:p w14:paraId="19FA061C"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operate within the aims, policies and practices of Touchstone at all times and to be committed to and promote the organisation’s equal opportunities and anti-discriminatory policies.  </w:t>
      </w:r>
    </w:p>
    <w:p w14:paraId="27C91F6A" w14:textId="009CC41E" w:rsidR="00C764D3" w:rsidRPr="00C764D3" w:rsidRDefault="00C764D3" w:rsidP="00C764D3">
      <w:pPr>
        <w:ind w:left="-360" w:firstLine="70"/>
        <w:rPr>
          <w:rFonts w:ascii="Arial" w:hAnsi="Arial" w:cs="Arial"/>
        </w:rPr>
      </w:pPr>
    </w:p>
    <w:p w14:paraId="69C6E4AC"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ensure information is dealt with in accordance with Touchstone’s policies around Confidentiality, Communications, Internet, Email and Telecommunications and steps are taken to ensure that confidential information is secure e.g. service user data. </w:t>
      </w:r>
    </w:p>
    <w:p w14:paraId="0E3F790C" w14:textId="6769821B" w:rsidR="00C764D3" w:rsidRPr="00C764D3" w:rsidRDefault="00C764D3" w:rsidP="00C764D3">
      <w:pPr>
        <w:ind w:left="-360" w:firstLine="70"/>
        <w:rPr>
          <w:rFonts w:ascii="Arial" w:hAnsi="Arial" w:cs="Arial"/>
        </w:rPr>
      </w:pPr>
    </w:p>
    <w:p w14:paraId="34137DAD"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undertake any other duties as directed by the Manager, in line with the responsibilities of this post. </w:t>
      </w:r>
    </w:p>
    <w:p w14:paraId="6AC93827" w14:textId="77777777" w:rsidR="00C764D3" w:rsidRPr="00C764D3" w:rsidRDefault="00C764D3" w:rsidP="00C764D3">
      <w:pPr>
        <w:rPr>
          <w:rFonts w:ascii="Arial" w:hAnsi="Arial" w:cs="Arial"/>
        </w:rPr>
      </w:pPr>
    </w:p>
    <w:p w14:paraId="447C15FF" w14:textId="77777777" w:rsidR="00C764D3" w:rsidRPr="00C764D3" w:rsidRDefault="00C764D3" w:rsidP="00C764D3">
      <w:pPr>
        <w:pStyle w:val="ListParagraph"/>
        <w:numPr>
          <w:ilvl w:val="0"/>
          <w:numId w:val="12"/>
        </w:numPr>
        <w:ind w:left="360"/>
        <w:rPr>
          <w:rFonts w:ascii="Arial" w:hAnsi="Arial" w:cs="Arial"/>
        </w:rPr>
      </w:pPr>
      <w:r w:rsidRPr="00C764D3">
        <w:rPr>
          <w:rFonts w:ascii="Arial" w:hAnsi="Arial" w:cs="Arial"/>
        </w:rPr>
        <w:t xml:space="preserve">To be an information asset owner ensuring information is dealt with in accordance with information governance, data protection and GDPR </w:t>
      </w:r>
      <w:proofErr w:type="spellStart"/>
      <w:r w:rsidRPr="00C764D3">
        <w:rPr>
          <w:rFonts w:ascii="Arial" w:hAnsi="Arial" w:cs="Arial"/>
        </w:rPr>
        <w:t>eg</w:t>
      </w:r>
      <w:proofErr w:type="spellEnd"/>
      <w:r w:rsidRPr="00C764D3">
        <w:rPr>
          <w:rFonts w:ascii="Arial" w:hAnsi="Arial" w:cs="Arial"/>
        </w:rPr>
        <w:t xml:space="preserve"> including carrying out data protection impact assessments, data flow, service records of process activity.   Also to prepare information in accordance with data subject access requests. </w:t>
      </w:r>
    </w:p>
    <w:p w14:paraId="6764ABC7" w14:textId="77777777" w:rsidR="00C764D3" w:rsidRPr="00C764D3" w:rsidRDefault="00C764D3" w:rsidP="00C764D3">
      <w:pPr>
        <w:rPr>
          <w:rFonts w:ascii="Arial" w:hAnsi="Arial" w:cs="Arial"/>
        </w:rPr>
      </w:pPr>
    </w:p>
    <w:p w14:paraId="59DE329D" w14:textId="77777777" w:rsidR="004E5287" w:rsidRPr="004E5287" w:rsidRDefault="00C764D3" w:rsidP="004E5287">
      <w:pPr>
        <w:pStyle w:val="ListParagraph"/>
        <w:numPr>
          <w:ilvl w:val="0"/>
          <w:numId w:val="12"/>
        </w:numPr>
        <w:ind w:left="360"/>
        <w:rPr>
          <w:rFonts w:ascii="Arial" w:hAnsi="Arial" w:cs="Arial"/>
        </w:rPr>
      </w:pPr>
      <w:r w:rsidRPr="00C764D3">
        <w:rPr>
          <w:rFonts w:ascii="Arial" w:hAnsi="Arial" w:cs="Arial"/>
        </w:rPr>
        <w:t xml:space="preserve">To ensure that staff attend mandatory training on information governance, data </w:t>
      </w:r>
      <w:r w:rsidRPr="004E5287">
        <w:rPr>
          <w:rFonts w:ascii="Arial" w:hAnsi="Arial" w:cs="Arial"/>
        </w:rPr>
        <w:t xml:space="preserve">protection and GDPR and Policies are adhered </w:t>
      </w:r>
      <w:proofErr w:type="spellStart"/>
      <w:r w:rsidRPr="004E5287">
        <w:rPr>
          <w:rFonts w:ascii="Arial" w:hAnsi="Arial" w:cs="Arial"/>
        </w:rPr>
        <w:t>eg</w:t>
      </w:r>
      <w:proofErr w:type="spellEnd"/>
      <w:r w:rsidRPr="004E5287">
        <w:rPr>
          <w:rFonts w:ascii="Arial" w:hAnsi="Arial" w:cs="Arial"/>
        </w:rPr>
        <w:t xml:space="preserve"> Confidentiality, Communications, Internet, Email and Telecommunications and steps are taken to ensure that confidential information is secure e.g. service user data</w:t>
      </w:r>
    </w:p>
    <w:p w14:paraId="3C489630" w14:textId="77777777" w:rsidR="004E5287" w:rsidRPr="004E5287" w:rsidRDefault="004E5287" w:rsidP="004E5287">
      <w:pPr>
        <w:pStyle w:val="ListParagraph"/>
        <w:rPr>
          <w:rFonts w:ascii="Arial" w:hAnsi="Arial" w:cs="Arial"/>
        </w:rPr>
      </w:pPr>
    </w:p>
    <w:p w14:paraId="770FFEB3" w14:textId="77777777" w:rsidR="004E5287" w:rsidRDefault="004E5287" w:rsidP="004E5287">
      <w:pPr>
        <w:pStyle w:val="ListParagraph"/>
        <w:numPr>
          <w:ilvl w:val="0"/>
          <w:numId w:val="12"/>
        </w:numPr>
        <w:ind w:left="360"/>
        <w:rPr>
          <w:rFonts w:ascii="Arial" w:hAnsi="Arial" w:cs="Arial"/>
        </w:rPr>
      </w:pPr>
      <w:r w:rsidRPr="004E5287">
        <w:rPr>
          <w:rFonts w:ascii="Arial" w:hAnsi="Arial" w:cs="Arial"/>
        </w:rPr>
        <w:t xml:space="preserve">To </w:t>
      </w:r>
      <w:r w:rsidRPr="004E5287">
        <w:rPr>
          <w:rFonts w:ascii="Arial" w:hAnsi="Arial" w:cs="Arial"/>
        </w:rPr>
        <w:t>ensure that Data Protection, Health &amp; Safety, Complaints Handling and Corporate Governance requirements are met.</w:t>
      </w:r>
    </w:p>
    <w:p w14:paraId="3BAB13B0" w14:textId="77777777" w:rsidR="004E5287" w:rsidRPr="004E5287" w:rsidRDefault="004E5287" w:rsidP="004E5287">
      <w:pPr>
        <w:pStyle w:val="ListParagraph"/>
        <w:rPr>
          <w:rFonts w:ascii="Arial" w:hAnsi="Arial" w:cs="Arial"/>
        </w:rPr>
      </w:pPr>
    </w:p>
    <w:p w14:paraId="2694DAE7" w14:textId="21CE012E" w:rsidR="00021300" w:rsidRPr="004E5287" w:rsidRDefault="004E5287" w:rsidP="004E5287">
      <w:pPr>
        <w:pStyle w:val="ListParagraph"/>
        <w:numPr>
          <w:ilvl w:val="0"/>
          <w:numId w:val="12"/>
        </w:numPr>
        <w:ind w:left="360"/>
        <w:rPr>
          <w:rFonts w:ascii="Arial" w:hAnsi="Arial" w:cs="Arial"/>
        </w:rPr>
      </w:pPr>
      <w:r w:rsidRPr="004E5287">
        <w:rPr>
          <w:rFonts w:ascii="Arial" w:hAnsi="Arial" w:cs="Arial"/>
        </w:rPr>
        <w:t xml:space="preserve">To undertake any other duties as directed by your Line Manager that may reasonably fall within the scope of the post.       </w:t>
      </w:r>
    </w:p>
    <w:p w14:paraId="10CA2FC8" w14:textId="77777777" w:rsidR="002548BC" w:rsidRDefault="002548BC" w:rsidP="002548BC">
      <w:pPr>
        <w:rPr>
          <w:rFonts w:ascii="Arial" w:hAnsi="Arial" w:cs="Arial"/>
        </w:rPr>
      </w:pPr>
    </w:p>
    <w:p w14:paraId="281D8EDE" w14:textId="05B52146" w:rsidR="002548BC" w:rsidRPr="00086E29" w:rsidRDefault="002548BC" w:rsidP="002548BC">
      <w:pPr>
        <w:rPr>
          <w:rFonts w:ascii="Arial" w:hAnsi="Arial" w:cs="Arial"/>
        </w:rPr>
      </w:pPr>
      <w:r>
        <w:rPr>
          <w:rFonts w:ascii="Arial" w:hAnsi="Arial" w:cs="Arial"/>
        </w:rPr>
        <w:t xml:space="preserve">March 2026 </w:t>
      </w:r>
    </w:p>
    <w:p w14:paraId="6E254D90" w14:textId="77777777" w:rsidR="002548BC" w:rsidRPr="00E40942" w:rsidRDefault="002548BC" w:rsidP="00C764D3">
      <w:pPr>
        <w:rPr>
          <w:rFonts w:ascii="Arial" w:hAnsi="Arial" w:cs="Arial"/>
          <w:highlight w:val="green"/>
        </w:rPr>
      </w:pPr>
    </w:p>
    <w:sectPr w:rsidR="002548BC" w:rsidRPr="00E40942" w:rsidSect="00BD48DC">
      <w:footerReference w:type="even" r:id="rId12"/>
      <w:pgSz w:w="11909" w:h="16834" w:code="9"/>
      <w:pgMar w:top="1440" w:right="994" w:bottom="1440" w:left="1440" w:header="1151" w:footer="431" w:gutter="0"/>
      <w:paperSrc w:first="7" w:other="7"/>
      <w:cols w:space="708"/>
      <w:noEndnote/>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803B4" w14:textId="77777777" w:rsidR="00B9724D" w:rsidRDefault="00B9724D">
      <w:pPr>
        <w:rPr>
          <w:rFonts w:hint="eastAsia"/>
        </w:rPr>
      </w:pPr>
      <w:r>
        <w:separator/>
      </w:r>
    </w:p>
  </w:endnote>
  <w:endnote w:type="continuationSeparator" w:id="0">
    <w:p w14:paraId="1AE2415A" w14:textId="77777777" w:rsidR="00B9724D" w:rsidRDefault="00B9724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578B7" w14:textId="0352D4D8" w:rsidR="008C5AC5" w:rsidRDefault="008C5AC5">
    <w:pPr>
      <w:pStyle w:val="Footer"/>
      <w:framePr w:wrap="around" w:vAnchor="text" w:hAnchor="margin" w:xAlign="center" w:y="1"/>
      <w:rPr>
        <w:rStyle w:val="PageNumber"/>
        <w:rFonts w:hint="eastAsia"/>
      </w:rPr>
    </w:pPr>
    <w:r>
      <w:rPr>
        <w:rStyle w:val="PageNumber"/>
      </w:rPr>
      <w:fldChar w:fldCharType="begin"/>
    </w:r>
    <w:r>
      <w:rPr>
        <w:rStyle w:val="PageNumber"/>
      </w:rPr>
      <w:instrText xml:space="preserve">PAGE  </w:instrText>
    </w:r>
    <w:r>
      <w:rPr>
        <w:rStyle w:val="PageNumber"/>
      </w:rPr>
      <w:fldChar w:fldCharType="separate"/>
    </w:r>
    <w:r w:rsidR="00FC6650">
      <w:rPr>
        <w:rStyle w:val="PageNumber"/>
        <w:noProof/>
      </w:rPr>
      <w:t>2</w:t>
    </w:r>
    <w:r>
      <w:rPr>
        <w:rStyle w:val="PageNumber"/>
      </w:rPr>
      <w:fldChar w:fldCharType="end"/>
    </w:r>
  </w:p>
  <w:p w14:paraId="2D1578B8" w14:textId="77777777" w:rsidR="008C5AC5" w:rsidRDefault="008C5AC5">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48BC1" w14:textId="77777777" w:rsidR="00B9724D" w:rsidRDefault="00B9724D">
      <w:pPr>
        <w:rPr>
          <w:rFonts w:hint="eastAsia"/>
        </w:rPr>
      </w:pPr>
      <w:r>
        <w:separator/>
      </w:r>
    </w:p>
  </w:footnote>
  <w:footnote w:type="continuationSeparator" w:id="0">
    <w:p w14:paraId="253A355A" w14:textId="77777777" w:rsidR="00B9724D" w:rsidRDefault="00B9724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2C47"/>
    <w:multiLevelType w:val="hybridMultilevel"/>
    <w:tmpl w:val="B6E2A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AC5EB9"/>
    <w:multiLevelType w:val="hybridMultilevel"/>
    <w:tmpl w:val="3DE4A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7767C2"/>
    <w:multiLevelType w:val="hybridMultilevel"/>
    <w:tmpl w:val="52B2D30A"/>
    <w:lvl w:ilvl="0" w:tplc="49F00930">
      <w:start w:val="1"/>
      <w:numFmt w:val="decimal"/>
      <w:lvlText w:val="%1."/>
      <w:lvlJc w:val="left"/>
      <w:pPr>
        <w:tabs>
          <w:tab w:val="num" w:pos="1146"/>
        </w:tabs>
        <w:ind w:left="1146"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E6619D"/>
    <w:multiLevelType w:val="hybridMultilevel"/>
    <w:tmpl w:val="03CCF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06B2F"/>
    <w:multiLevelType w:val="hybridMultilevel"/>
    <w:tmpl w:val="600636BA"/>
    <w:lvl w:ilvl="0" w:tplc="49F00930">
      <w:start w:val="1"/>
      <w:numFmt w:val="decimal"/>
      <w:lvlText w:val="%1."/>
      <w:lvlJc w:val="left"/>
      <w:pPr>
        <w:tabs>
          <w:tab w:val="num" w:pos="1146"/>
        </w:tabs>
        <w:ind w:left="1146"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3D16813"/>
    <w:multiLevelType w:val="multilevel"/>
    <w:tmpl w:val="AAA613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7F84520"/>
    <w:multiLevelType w:val="multilevel"/>
    <w:tmpl w:val="1A885D4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7" w15:restartNumberingAfterBreak="0">
    <w:nsid w:val="592C3481"/>
    <w:multiLevelType w:val="hybridMultilevel"/>
    <w:tmpl w:val="18C225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7713961"/>
    <w:multiLevelType w:val="hybridMultilevel"/>
    <w:tmpl w:val="F4AAB03A"/>
    <w:lvl w:ilvl="0" w:tplc="6B2A83AC">
      <w:start w:val="1"/>
      <w:numFmt w:val="decimal"/>
      <w:lvlText w:val="%1."/>
      <w:lvlJc w:val="left"/>
      <w:pPr>
        <w:tabs>
          <w:tab w:val="num" w:pos="720"/>
        </w:tabs>
        <w:ind w:left="720" w:hanging="360"/>
      </w:pPr>
      <w:rPr>
        <w:rFonts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756A351B"/>
    <w:multiLevelType w:val="hybridMultilevel"/>
    <w:tmpl w:val="6A501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6973E9C"/>
    <w:multiLevelType w:val="hybridMultilevel"/>
    <w:tmpl w:val="7A14B4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212A16"/>
    <w:multiLevelType w:val="hybridMultilevel"/>
    <w:tmpl w:val="CFA6AD58"/>
    <w:lvl w:ilvl="0" w:tplc="0809000F">
      <w:start w:val="5"/>
      <w:numFmt w:val="decimal"/>
      <w:lvlText w:val="%1."/>
      <w:lvlJc w:val="left"/>
      <w:pPr>
        <w:tabs>
          <w:tab w:val="num" w:pos="720"/>
        </w:tabs>
        <w:ind w:left="720" w:hanging="360"/>
      </w:pPr>
      <w:rPr>
        <w:rFonts w:cs="Times New Roman" w:hint="default"/>
        <w:b w:val="0"/>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784471525">
    <w:abstractNumId w:val="6"/>
  </w:num>
  <w:num w:numId="2" w16cid:durableId="1852572630">
    <w:abstractNumId w:val="2"/>
  </w:num>
  <w:num w:numId="3" w16cid:durableId="1087848063">
    <w:abstractNumId w:val="11"/>
  </w:num>
  <w:num w:numId="4" w16cid:durableId="1827042723">
    <w:abstractNumId w:val="8"/>
  </w:num>
  <w:num w:numId="5" w16cid:durableId="1118256266">
    <w:abstractNumId w:val="4"/>
  </w:num>
  <w:num w:numId="6" w16cid:durableId="1549338838">
    <w:abstractNumId w:val="10"/>
  </w:num>
  <w:num w:numId="7" w16cid:durableId="1425568142">
    <w:abstractNumId w:val="5"/>
  </w:num>
  <w:num w:numId="8" w16cid:durableId="520555954">
    <w:abstractNumId w:val="9"/>
  </w:num>
  <w:num w:numId="9" w16cid:durableId="120925526">
    <w:abstractNumId w:val="7"/>
  </w:num>
  <w:num w:numId="10" w16cid:durableId="857040613">
    <w:abstractNumId w:val="1"/>
  </w:num>
  <w:num w:numId="11" w16cid:durableId="1122117831">
    <w:abstractNumId w:val="0"/>
  </w:num>
  <w:num w:numId="12" w16cid:durableId="572738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38"/>
    <w:rsid w:val="0001065E"/>
    <w:rsid w:val="00021300"/>
    <w:rsid w:val="00041834"/>
    <w:rsid w:val="00043C9B"/>
    <w:rsid w:val="00044ABD"/>
    <w:rsid w:val="000477D1"/>
    <w:rsid w:val="00050F50"/>
    <w:rsid w:val="000600AE"/>
    <w:rsid w:val="00072ECD"/>
    <w:rsid w:val="0007485F"/>
    <w:rsid w:val="000856EC"/>
    <w:rsid w:val="000A296E"/>
    <w:rsid w:val="000B4388"/>
    <w:rsid w:val="000C7552"/>
    <w:rsid w:val="000E3871"/>
    <w:rsid w:val="000E78CC"/>
    <w:rsid w:val="00113BD2"/>
    <w:rsid w:val="0012119E"/>
    <w:rsid w:val="001321DB"/>
    <w:rsid w:val="00152423"/>
    <w:rsid w:val="00153A5C"/>
    <w:rsid w:val="001616B9"/>
    <w:rsid w:val="00161F83"/>
    <w:rsid w:val="001831E0"/>
    <w:rsid w:val="00196490"/>
    <w:rsid w:val="00197E17"/>
    <w:rsid w:val="001A1C1F"/>
    <w:rsid w:val="001A2809"/>
    <w:rsid w:val="001A6465"/>
    <w:rsid w:val="001B0A96"/>
    <w:rsid w:val="001D054F"/>
    <w:rsid w:val="001D5BE1"/>
    <w:rsid w:val="001E4CE1"/>
    <w:rsid w:val="002061F3"/>
    <w:rsid w:val="00206955"/>
    <w:rsid w:val="00211695"/>
    <w:rsid w:val="0021442B"/>
    <w:rsid w:val="00221A6D"/>
    <w:rsid w:val="00233F40"/>
    <w:rsid w:val="00241D42"/>
    <w:rsid w:val="002421ED"/>
    <w:rsid w:val="0024765E"/>
    <w:rsid w:val="00251165"/>
    <w:rsid w:val="002548BC"/>
    <w:rsid w:val="002666CC"/>
    <w:rsid w:val="0027368D"/>
    <w:rsid w:val="002737F8"/>
    <w:rsid w:val="00284FFD"/>
    <w:rsid w:val="0029689E"/>
    <w:rsid w:val="002A45BC"/>
    <w:rsid w:val="002A4986"/>
    <w:rsid w:val="002D4F27"/>
    <w:rsid w:val="002F0404"/>
    <w:rsid w:val="002F165D"/>
    <w:rsid w:val="002F3741"/>
    <w:rsid w:val="003120AC"/>
    <w:rsid w:val="00316DAB"/>
    <w:rsid w:val="00323C36"/>
    <w:rsid w:val="003308A8"/>
    <w:rsid w:val="00331042"/>
    <w:rsid w:val="00334DAD"/>
    <w:rsid w:val="00342485"/>
    <w:rsid w:val="00344B50"/>
    <w:rsid w:val="00350134"/>
    <w:rsid w:val="003640F0"/>
    <w:rsid w:val="003931E9"/>
    <w:rsid w:val="003A327D"/>
    <w:rsid w:val="003C4773"/>
    <w:rsid w:val="003D7FB5"/>
    <w:rsid w:val="003F3012"/>
    <w:rsid w:val="00401582"/>
    <w:rsid w:val="004463D0"/>
    <w:rsid w:val="004478E8"/>
    <w:rsid w:val="00447D04"/>
    <w:rsid w:val="00470452"/>
    <w:rsid w:val="00477CF2"/>
    <w:rsid w:val="004943DA"/>
    <w:rsid w:val="004A46CE"/>
    <w:rsid w:val="004B6ADC"/>
    <w:rsid w:val="004C038E"/>
    <w:rsid w:val="004C7DE2"/>
    <w:rsid w:val="004E2CF9"/>
    <w:rsid w:val="004E5287"/>
    <w:rsid w:val="004F0FB7"/>
    <w:rsid w:val="005038E1"/>
    <w:rsid w:val="00511FAF"/>
    <w:rsid w:val="005155FE"/>
    <w:rsid w:val="00515834"/>
    <w:rsid w:val="00537C5D"/>
    <w:rsid w:val="00545ECE"/>
    <w:rsid w:val="00592D89"/>
    <w:rsid w:val="005E16A2"/>
    <w:rsid w:val="005E6E9F"/>
    <w:rsid w:val="005F152D"/>
    <w:rsid w:val="005F1AF8"/>
    <w:rsid w:val="00600715"/>
    <w:rsid w:val="006058BD"/>
    <w:rsid w:val="006127A9"/>
    <w:rsid w:val="00614650"/>
    <w:rsid w:val="00633076"/>
    <w:rsid w:val="00637E2D"/>
    <w:rsid w:val="00643847"/>
    <w:rsid w:val="00657846"/>
    <w:rsid w:val="00657ADC"/>
    <w:rsid w:val="00671A9D"/>
    <w:rsid w:val="006837BA"/>
    <w:rsid w:val="00690C17"/>
    <w:rsid w:val="006C2548"/>
    <w:rsid w:val="006F72FF"/>
    <w:rsid w:val="00705A6B"/>
    <w:rsid w:val="00747D77"/>
    <w:rsid w:val="007553F5"/>
    <w:rsid w:val="007636CD"/>
    <w:rsid w:val="00781A01"/>
    <w:rsid w:val="00785A08"/>
    <w:rsid w:val="00792E22"/>
    <w:rsid w:val="007A115D"/>
    <w:rsid w:val="007A4570"/>
    <w:rsid w:val="007A4821"/>
    <w:rsid w:val="007A729D"/>
    <w:rsid w:val="007D5861"/>
    <w:rsid w:val="007D6B61"/>
    <w:rsid w:val="00801F83"/>
    <w:rsid w:val="008101FC"/>
    <w:rsid w:val="0081091D"/>
    <w:rsid w:val="0083551B"/>
    <w:rsid w:val="00835D1E"/>
    <w:rsid w:val="008446AB"/>
    <w:rsid w:val="008476C8"/>
    <w:rsid w:val="00853E2C"/>
    <w:rsid w:val="008679B8"/>
    <w:rsid w:val="00884220"/>
    <w:rsid w:val="00886599"/>
    <w:rsid w:val="00891C02"/>
    <w:rsid w:val="00896333"/>
    <w:rsid w:val="008B01B1"/>
    <w:rsid w:val="008C0C48"/>
    <w:rsid w:val="008C35F2"/>
    <w:rsid w:val="008C5AC5"/>
    <w:rsid w:val="008D7805"/>
    <w:rsid w:val="008E60C2"/>
    <w:rsid w:val="008F0C3A"/>
    <w:rsid w:val="008F771D"/>
    <w:rsid w:val="00901186"/>
    <w:rsid w:val="00911A5B"/>
    <w:rsid w:val="009204E9"/>
    <w:rsid w:val="00926653"/>
    <w:rsid w:val="00963DBD"/>
    <w:rsid w:val="009712C5"/>
    <w:rsid w:val="00992C0B"/>
    <w:rsid w:val="0099461C"/>
    <w:rsid w:val="009A48E4"/>
    <w:rsid w:val="009A6132"/>
    <w:rsid w:val="009A6B95"/>
    <w:rsid w:val="009B10FF"/>
    <w:rsid w:val="009B7D42"/>
    <w:rsid w:val="009E23A8"/>
    <w:rsid w:val="00A03C22"/>
    <w:rsid w:val="00A172A8"/>
    <w:rsid w:val="00A22E92"/>
    <w:rsid w:val="00A368E0"/>
    <w:rsid w:val="00A370E5"/>
    <w:rsid w:val="00A40A0F"/>
    <w:rsid w:val="00A421D8"/>
    <w:rsid w:val="00A565A4"/>
    <w:rsid w:val="00A57E5C"/>
    <w:rsid w:val="00A65DFF"/>
    <w:rsid w:val="00A72011"/>
    <w:rsid w:val="00A8083F"/>
    <w:rsid w:val="00AA1F21"/>
    <w:rsid w:val="00AD2AAA"/>
    <w:rsid w:val="00AE2AD0"/>
    <w:rsid w:val="00B00249"/>
    <w:rsid w:val="00B033BE"/>
    <w:rsid w:val="00B211B5"/>
    <w:rsid w:val="00B22998"/>
    <w:rsid w:val="00B302FE"/>
    <w:rsid w:val="00B34CF5"/>
    <w:rsid w:val="00B413FB"/>
    <w:rsid w:val="00B81267"/>
    <w:rsid w:val="00B832A6"/>
    <w:rsid w:val="00B85D12"/>
    <w:rsid w:val="00B9724D"/>
    <w:rsid w:val="00BA42BE"/>
    <w:rsid w:val="00BB570F"/>
    <w:rsid w:val="00BB6F21"/>
    <w:rsid w:val="00BD48DC"/>
    <w:rsid w:val="00BE620A"/>
    <w:rsid w:val="00BF50A6"/>
    <w:rsid w:val="00C00BF7"/>
    <w:rsid w:val="00C2167B"/>
    <w:rsid w:val="00C26838"/>
    <w:rsid w:val="00C363E8"/>
    <w:rsid w:val="00C52A5C"/>
    <w:rsid w:val="00C62DDA"/>
    <w:rsid w:val="00C66EED"/>
    <w:rsid w:val="00C764D3"/>
    <w:rsid w:val="00C875EA"/>
    <w:rsid w:val="00CA5CE1"/>
    <w:rsid w:val="00CB14DC"/>
    <w:rsid w:val="00CB30F2"/>
    <w:rsid w:val="00CE1961"/>
    <w:rsid w:val="00CF4E7C"/>
    <w:rsid w:val="00CF7C51"/>
    <w:rsid w:val="00D04D07"/>
    <w:rsid w:val="00D06A5B"/>
    <w:rsid w:val="00D0792B"/>
    <w:rsid w:val="00D10CC6"/>
    <w:rsid w:val="00D17978"/>
    <w:rsid w:val="00D17C1E"/>
    <w:rsid w:val="00D2216D"/>
    <w:rsid w:val="00D27C27"/>
    <w:rsid w:val="00D35796"/>
    <w:rsid w:val="00D42A77"/>
    <w:rsid w:val="00D42C5C"/>
    <w:rsid w:val="00D67321"/>
    <w:rsid w:val="00D70D36"/>
    <w:rsid w:val="00D7254E"/>
    <w:rsid w:val="00D93119"/>
    <w:rsid w:val="00DB230C"/>
    <w:rsid w:val="00DC75F3"/>
    <w:rsid w:val="00DE62B0"/>
    <w:rsid w:val="00E2420D"/>
    <w:rsid w:val="00E259AD"/>
    <w:rsid w:val="00E2704B"/>
    <w:rsid w:val="00E40942"/>
    <w:rsid w:val="00E45FB6"/>
    <w:rsid w:val="00E47FA5"/>
    <w:rsid w:val="00E5124C"/>
    <w:rsid w:val="00E541C0"/>
    <w:rsid w:val="00E603FA"/>
    <w:rsid w:val="00E662F3"/>
    <w:rsid w:val="00E67F99"/>
    <w:rsid w:val="00E71106"/>
    <w:rsid w:val="00E74CAD"/>
    <w:rsid w:val="00EA61D0"/>
    <w:rsid w:val="00EB4CFD"/>
    <w:rsid w:val="00EF0CB0"/>
    <w:rsid w:val="00F151E2"/>
    <w:rsid w:val="00F32984"/>
    <w:rsid w:val="00F56153"/>
    <w:rsid w:val="00F6412A"/>
    <w:rsid w:val="00F67E2A"/>
    <w:rsid w:val="00F84A9E"/>
    <w:rsid w:val="00F94627"/>
    <w:rsid w:val="00FB6914"/>
    <w:rsid w:val="00FB768A"/>
    <w:rsid w:val="00FC0F8D"/>
    <w:rsid w:val="00FC6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57854"/>
  <w15:docId w15:val="{B034D8CC-F1F5-46A7-A77B-2F79B823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6838"/>
    <w:pPr>
      <w:jc w:val="both"/>
    </w:pPr>
    <w:rPr>
      <w:rFonts w:ascii="CG Times" w:hAnsi="CG Times"/>
      <w:sz w:val="24"/>
      <w:szCs w:val="24"/>
      <w:lang w:eastAsia="en-US"/>
    </w:rPr>
  </w:style>
  <w:style w:type="paragraph" w:styleId="Heading1">
    <w:name w:val="heading 1"/>
    <w:basedOn w:val="Normal"/>
    <w:next w:val="Normal"/>
    <w:link w:val="Heading1Char"/>
    <w:uiPriority w:val="9"/>
    <w:qFormat/>
    <w:rsid w:val="00C26838"/>
    <w:pPr>
      <w:keepNext/>
      <w:outlineLvl w:val="0"/>
    </w:pPr>
    <w:rPr>
      <w:b/>
      <w:bCs/>
    </w:rPr>
  </w:style>
  <w:style w:type="paragraph" w:styleId="Heading2">
    <w:name w:val="heading 2"/>
    <w:basedOn w:val="Normal"/>
    <w:next w:val="Normal"/>
    <w:link w:val="Heading2Char"/>
    <w:uiPriority w:val="9"/>
    <w:qFormat/>
    <w:rsid w:val="00C26838"/>
    <w:pPr>
      <w:keepNext/>
      <w:jc w:val="center"/>
      <w:outlineLvl w:val="1"/>
    </w:pPr>
    <w:rPr>
      <w:b/>
      <w:bCs/>
    </w:rPr>
  </w:style>
  <w:style w:type="paragraph" w:styleId="Heading3">
    <w:name w:val="heading 3"/>
    <w:basedOn w:val="Normal"/>
    <w:next w:val="Normal"/>
    <w:link w:val="Heading3Char"/>
    <w:uiPriority w:val="9"/>
    <w:qFormat/>
    <w:rsid w:val="00C26838"/>
    <w:pPr>
      <w:keepNext/>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03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69103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691034"/>
    <w:rPr>
      <w:rFonts w:asciiTheme="majorHAnsi" w:eastAsiaTheme="majorEastAsia" w:hAnsiTheme="majorHAnsi" w:cstheme="majorBidi"/>
      <w:b/>
      <w:bCs/>
      <w:sz w:val="26"/>
      <w:szCs w:val="26"/>
      <w:lang w:eastAsia="en-US"/>
    </w:rPr>
  </w:style>
  <w:style w:type="paragraph" w:styleId="BodyText">
    <w:name w:val="Body Text"/>
    <w:basedOn w:val="Normal"/>
    <w:link w:val="BodyTextChar"/>
    <w:uiPriority w:val="99"/>
    <w:rsid w:val="00C26838"/>
    <w:pPr>
      <w:jc w:val="left"/>
    </w:pPr>
  </w:style>
  <w:style w:type="character" w:customStyle="1" w:styleId="BodyTextChar">
    <w:name w:val="Body Text Char"/>
    <w:basedOn w:val="DefaultParagraphFont"/>
    <w:link w:val="BodyText"/>
    <w:uiPriority w:val="99"/>
    <w:semiHidden/>
    <w:rsid w:val="00691034"/>
    <w:rPr>
      <w:rFonts w:ascii="CG Times" w:hAnsi="CG Times"/>
      <w:sz w:val="24"/>
      <w:szCs w:val="24"/>
      <w:lang w:eastAsia="en-US"/>
    </w:rPr>
  </w:style>
  <w:style w:type="paragraph" w:styleId="Footer">
    <w:name w:val="footer"/>
    <w:basedOn w:val="Normal"/>
    <w:link w:val="FooterChar"/>
    <w:uiPriority w:val="99"/>
    <w:rsid w:val="00C26838"/>
    <w:pPr>
      <w:tabs>
        <w:tab w:val="center" w:pos="4320"/>
        <w:tab w:val="right" w:pos="8640"/>
      </w:tabs>
    </w:pPr>
  </w:style>
  <w:style w:type="character" w:customStyle="1" w:styleId="FooterChar">
    <w:name w:val="Footer Char"/>
    <w:basedOn w:val="DefaultParagraphFont"/>
    <w:link w:val="Footer"/>
    <w:uiPriority w:val="99"/>
    <w:rsid w:val="00691034"/>
    <w:rPr>
      <w:rFonts w:ascii="CG Times" w:hAnsi="CG Times"/>
      <w:sz w:val="24"/>
      <w:szCs w:val="24"/>
      <w:lang w:eastAsia="en-US"/>
    </w:rPr>
  </w:style>
  <w:style w:type="paragraph" w:styleId="BodyTextIndent">
    <w:name w:val="Body Text Indent"/>
    <w:basedOn w:val="Normal"/>
    <w:link w:val="BodyTextIndentChar"/>
    <w:uiPriority w:val="99"/>
    <w:rsid w:val="00C26838"/>
    <w:pPr>
      <w:ind w:left="720" w:hanging="720"/>
      <w:jc w:val="left"/>
    </w:pPr>
  </w:style>
  <w:style w:type="character" w:customStyle="1" w:styleId="BodyTextIndentChar">
    <w:name w:val="Body Text Indent Char"/>
    <w:basedOn w:val="DefaultParagraphFont"/>
    <w:link w:val="BodyTextIndent"/>
    <w:uiPriority w:val="99"/>
    <w:semiHidden/>
    <w:rsid w:val="00691034"/>
    <w:rPr>
      <w:rFonts w:ascii="CG Times" w:hAnsi="CG Times"/>
      <w:sz w:val="24"/>
      <w:szCs w:val="24"/>
      <w:lang w:eastAsia="en-US"/>
    </w:rPr>
  </w:style>
  <w:style w:type="character" w:styleId="PageNumber">
    <w:name w:val="page number"/>
    <w:basedOn w:val="DefaultParagraphFont"/>
    <w:uiPriority w:val="99"/>
    <w:rsid w:val="00C26838"/>
    <w:rPr>
      <w:rFonts w:cs="Times New Roman"/>
    </w:rPr>
  </w:style>
  <w:style w:type="paragraph" w:styleId="BodyTextIndent2">
    <w:name w:val="Body Text Indent 2"/>
    <w:basedOn w:val="Normal"/>
    <w:link w:val="BodyTextIndent2Char"/>
    <w:uiPriority w:val="99"/>
    <w:rsid w:val="00C26838"/>
    <w:pPr>
      <w:ind w:left="720" w:hanging="720"/>
    </w:pPr>
    <w:rPr>
      <w:rFonts w:ascii="Arial" w:hAnsi="Arial" w:cs="Arial"/>
    </w:rPr>
  </w:style>
  <w:style w:type="character" w:customStyle="1" w:styleId="BodyTextIndent2Char">
    <w:name w:val="Body Text Indent 2 Char"/>
    <w:basedOn w:val="DefaultParagraphFont"/>
    <w:link w:val="BodyTextIndent2"/>
    <w:uiPriority w:val="99"/>
    <w:semiHidden/>
    <w:rsid w:val="00691034"/>
    <w:rPr>
      <w:rFonts w:ascii="CG Times" w:hAnsi="CG Times"/>
      <w:sz w:val="24"/>
      <w:szCs w:val="24"/>
      <w:lang w:eastAsia="en-US"/>
    </w:rPr>
  </w:style>
  <w:style w:type="paragraph" w:styleId="BodyTextIndent3">
    <w:name w:val="Body Text Indent 3"/>
    <w:basedOn w:val="Normal"/>
    <w:link w:val="BodyTextIndent3Char"/>
    <w:uiPriority w:val="99"/>
    <w:rsid w:val="00C26838"/>
    <w:pPr>
      <w:ind w:left="720"/>
    </w:pPr>
    <w:rPr>
      <w:rFonts w:ascii="Arial" w:hAnsi="Arial" w:cs="Arial"/>
    </w:rPr>
  </w:style>
  <w:style w:type="character" w:customStyle="1" w:styleId="BodyTextIndent3Char">
    <w:name w:val="Body Text Indent 3 Char"/>
    <w:basedOn w:val="DefaultParagraphFont"/>
    <w:link w:val="BodyTextIndent3"/>
    <w:uiPriority w:val="99"/>
    <w:semiHidden/>
    <w:rsid w:val="00691034"/>
    <w:rPr>
      <w:rFonts w:ascii="CG Times" w:hAnsi="CG Times"/>
      <w:sz w:val="16"/>
      <w:szCs w:val="16"/>
      <w:lang w:eastAsia="en-US"/>
    </w:rPr>
  </w:style>
  <w:style w:type="paragraph" w:styleId="BalloonText">
    <w:name w:val="Balloon Text"/>
    <w:basedOn w:val="Normal"/>
    <w:link w:val="BalloonTextChar"/>
    <w:uiPriority w:val="99"/>
    <w:semiHidden/>
    <w:rsid w:val="00DE62B0"/>
    <w:rPr>
      <w:rFonts w:ascii="Tahoma" w:hAnsi="Tahoma" w:cs="Tahoma"/>
      <w:sz w:val="16"/>
      <w:szCs w:val="16"/>
    </w:rPr>
  </w:style>
  <w:style w:type="character" w:customStyle="1" w:styleId="BalloonTextChar">
    <w:name w:val="Balloon Text Char"/>
    <w:basedOn w:val="DefaultParagraphFont"/>
    <w:link w:val="BalloonText"/>
    <w:uiPriority w:val="99"/>
    <w:semiHidden/>
    <w:rsid w:val="00691034"/>
    <w:rPr>
      <w:sz w:val="0"/>
      <w:szCs w:val="0"/>
      <w:lang w:eastAsia="en-US"/>
    </w:rPr>
  </w:style>
  <w:style w:type="character" w:styleId="CommentReference">
    <w:name w:val="annotation reference"/>
    <w:basedOn w:val="DefaultParagraphFont"/>
    <w:uiPriority w:val="99"/>
    <w:semiHidden/>
    <w:rsid w:val="00152423"/>
    <w:rPr>
      <w:rFonts w:cs="Times New Roman"/>
      <w:sz w:val="16"/>
      <w:szCs w:val="16"/>
    </w:rPr>
  </w:style>
  <w:style w:type="paragraph" w:styleId="CommentText">
    <w:name w:val="annotation text"/>
    <w:basedOn w:val="Normal"/>
    <w:link w:val="CommentTextChar"/>
    <w:uiPriority w:val="99"/>
    <w:semiHidden/>
    <w:rsid w:val="00152423"/>
    <w:rPr>
      <w:sz w:val="20"/>
      <w:szCs w:val="20"/>
    </w:rPr>
  </w:style>
  <w:style w:type="character" w:customStyle="1" w:styleId="CommentTextChar">
    <w:name w:val="Comment Text Char"/>
    <w:basedOn w:val="DefaultParagraphFont"/>
    <w:link w:val="CommentText"/>
    <w:uiPriority w:val="99"/>
    <w:semiHidden/>
    <w:rsid w:val="00691034"/>
    <w:rPr>
      <w:rFonts w:ascii="CG Times" w:hAnsi="CG Times"/>
      <w:lang w:eastAsia="en-US"/>
    </w:rPr>
  </w:style>
  <w:style w:type="paragraph" w:styleId="CommentSubject">
    <w:name w:val="annotation subject"/>
    <w:basedOn w:val="CommentText"/>
    <w:next w:val="CommentText"/>
    <w:link w:val="CommentSubjectChar"/>
    <w:uiPriority w:val="99"/>
    <w:semiHidden/>
    <w:rsid w:val="00152423"/>
    <w:rPr>
      <w:b/>
      <w:bCs/>
    </w:rPr>
  </w:style>
  <w:style w:type="character" w:customStyle="1" w:styleId="CommentSubjectChar">
    <w:name w:val="Comment Subject Char"/>
    <w:basedOn w:val="CommentTextChar"/>
    <w:link w:val="CommentSubject"/>
    <w:uiPriority w:val="99"/>
    <w:semiHidden/>
    <w:rsid w:val="00691034"/>
    <w:rPr>
      <w:rFonts w:ascii="CG Times" w:hAnsi="CG Times"/>
      <w:b/>
      <w:bCs/>
      <w:lang w:eastAsia="en-US"/>
    </w:rPr>
  </w:style>
  <w:style w:type="paragraph" w:styleId="Header">
    <w:name w:val="header"/>
    <w:basedOn w:val="Normal"/>
    <w:link w:val="HeaderChar"/>
    <w:uiPriority w:val="99"/>
    <w:rsid w:val="002A4986"/>
    <w:pPr>
      <w:tabs>
        <w:tab w:val="center" w:pos="4153"/>
        <w:tab w:val="right" w:pos="8306"/>
      </w:tabs>
    </w:pPr>
  </w:style>
  <w:style w:type="character" w:customStyle="1" w:styleId="HeaderChar">
    <w:name w:val="Header Char"/>
    <w:basedOn w:val="DefaultParagraphFont"/>
    <w:link w:val="Header"/>
    <w:uiPriority w:val="99"/>
    <w:rsid w:val="00691034"/>
    <w:rPr>
      <w:rFonts w:ascii="CG Times" w:hAnsi="CG Times"/>
      <w:sz w:val="24"/>
      <w:szCs w:val="24"/>
      <w:lang w:eastAsia="en-US"/>
    </w:rPr>
  </w:style>
  <w:style w:type="paragraph" w:styleId="ListParagraph">
    <w:name w:val="List Paragraph"/>
    <w:basedOn w:val="Normal"/>
    <w:uiPriority w:val="34"/>
    <w:qFormat/>
    <w:rsid w:val="000B4388"/>
    <w:pPr>
      <w:ind w:left="720"/>
      <w:contextualSpacing/>
    </w:pPr>
  </w:style>
  <w:style w:type="paragraph" w:styleId="Revision">
    <w:name w:val="Revision"/>
    <w:hidden/>
    <w:uiPriority w:val="99"/>
    <w:semiHidden/>
    <w:rsid w:val="000A296E"/>
    <w:rPr>
      <w:rFonts w:ascii="CG Times" w:hAnsi="CG Time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5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E1B1651444A4B978C1F57938CAE36" ma:contentTypeVersion="17" ma:contentTypeDescription="Create a new document." ma:contentTypeScope="" ma:versionID="4105af75379481379d7d6ba4ecc1b11a">
  <xsd:schema xmlns:xsd="http://www.w3.org/2001/XMLSchema" xmlns:xs="http://www.w3.org/2001/XMLSchema" xmlns:p="http://schemas.microsoft.com/office/2006/metadata/properties" xmlns:ns2="736d3526-67c0-45df-aa54-81ecc44670da" xmlns:ns3="77d35496-a93d-4830-b10e-101a67ed7afc" targetNamespace="http://schemas.microsoft.com/office/2006/metadata/properties" ma:root="true" ma:fieldsID="948cc5375d01c9f91513cdbe75f57aec" ns2:_="" ns3:_="">
    <xsd:import namespace="736d3526-67c0-45df-aa54-81ecc44670da"/>
    <xsd:import namespace="77d35496-a93d-4830-b10e-101a67ed7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d3526-67c0-45df-aa54-81ecc4467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a15534-d474-48d3-a1eb-3c382f82a75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35496-a93d-4830-b10e-101a67ed7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050c2e-2819-440f-9473-f5ba9acf124a}" ma:internalName="TaxCatchAll" ma:showField="CatchAllData" ma:web="77d35496-a93d-4830-b10e-101a67ed7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d3526-67c0-45df-aa54-81ecc44670da">
      <Terms xmlns="http://schemas.microsoft.com/office/infopath/2007/PartnerControls"/>
    </lcf76f155ced4ddcb4097134ff3c332f>
    <TaxCatchAll xmlns="77d35496-a93d-4830-b10e-101a67ed7a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A29B-7A51-4883-8278-5055484AB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d3526-67c0-45df-aa54-81ecc44670da"/>
    <ds:schemaRef ds:uri="77d35496-a93d-4830-b10e-101a67ed7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701C1-B924-4362-A898-167667D09315}">
  <ds:schemaRefs>
    <ds:schemaRef ds:uri="http://schemas.microsoft.com/office/2006/metadata/properties"/>
    <ds:schemaRef ds:uri="http://schemas.microsoft.com/office/infopath/2007/PartnerControls"/>
    <ds:schemaRef ds:uri="736d3526-67c0-45df-aa54-81ecc44670da"/>
    <ds:schemaRef ds:uri="77d35496-a93d-4830-b10e-101a67ed7afc"/>
  </ds:schemaRefs>
</ds:datastoreItem>
</file>

<file path=customXml/itemProps3.xml><?xml version="1.0" encoding="utf-8"?>
<ds:datastoreItem xmlns:ds="http://schemas.openxmlformats.org/officeDocument/2006/customXml" ds:itemID="{B527BE48-593D-45F2-BB92-8B10F75BECFC}">
  <ds:schemaRefs>
    <ds:schemaRef ds:uri="http://schemas.microsoft.com/sharepoint/v3/contenttype/forms"/>
  </ds:schemaRefs>
</ds:datastoreItem>
</file>

<file path=customXml/itemProps4.xml><?xml version="1.0" encoding="utf-8"?>
<ds:datastoreItem xmlns:ds="http://schemas.openxmlformats.org/officeDocument/2006/customXml" ds:itemID="{59ED1EB8-8307-4D22-AEDC-3C277F52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1238</Words>
  <Characters>7061</Characters>
  <Application>Microsoft Office Word</Application>
  <DocSecurity>0</DocSecurity>
  <Lines>181</Lines>
  <Paragraphs>62</Paragraphs>
  <ScaleCrop>false</ScaleCrop>
  <HeadingPairs>
    <vt:vector size="2" baseType="variant">
      <vt:variant>
        <vt:lpstr>Title</vt:lpstr>
      </vt:variant>
      <vt:variant>
        <vt:i4>1</vt:i4>
      </vt:variant>
    </vt:vector>
  </HeadingPairs>
  <TitlesOfParts>
    <vt:vector size="1" baseType="lpstr">
      <vt:lpstr>TOUCHSTONE - LEEDS</vt:lpstr>
    </vt:vector>
  </TitlesOfParts>
  <Company>Touchstone</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TOUCHSTONE - LEEDS</dc:title>
  <dc:creator>juliar</dc:creator>
  <cp:lastModifiedBy>Lauren Smith</cp:lastModifiedBy>
  <cp:revision>49</cp:revision>
  <cp:lastPrinted>2017-02-02T09:10:00Z</cp:lastPrinted>
  <dcterms:created xsi:type="dcterms:W3CDTF">2023-10-10T11:49:00Z</dcterms:created>
  <dcterms:modified xsi:type="dcterms:W3CDTF">2026-04-15T11:14:00Z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0x010100F6AE1B1651444A4B978C1F57938CAE36</vt:lpwstr>
  </property>
  <property fmtid="{D5CDD505-2E9C-101B-9397-08002B2CF9AE}" pid="3" name="MediaServiceImageTags">
    <vt:lpwstr/>
  </property>
</Properties>
</file>